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34D" w:rsidRDefault="009C6014" w:rsidP="00FA1553">
      <w:pPr>
        <w:tabs>
          <w:tab w:val="left" w:pos="2835"/>
          <w:tab w:val="left" w:pos="5954"/>
        </w:tabs>
        <w:jc w:val="both"/>
        <w:rPr>
          <w:rFonts w:ascii="Bradley Hand ITC" w:hAnsi="Bradley Hand ITC"/>
          <w:b/>
          <w:bCs/>
          <w:color w:val="B43412" w:themeColor="accent1" w:themeShade="BF"/>
          <w:sz w:val="36"/>
          <w:szCs w:val="36"/>
          <w:u w:val="single"/>
        </w:rPr>
      </w:pPr>
      <w:r w:rsidRPr="009C6014">
        <w:rPr>
          <w:noProof/>
          <w:color w:val="B43412" w:themeColor="accent1" w:themeShade="BF"/>
          <w:sz w:val="28"/>
          <w:szCs w:val="28"/>
        </w:rPr>
        <w:pict>
          <v:shapetype id="_x0000_t202" coordsize="21600,21600" o:spt="202" path="m,l,21600r21600,l21600,xe">
            <v:stroke joinstyle="miter"/>
            <v:path gradientshapeok="t" o:connecttype="rect"/>
          </v:shapetype>
          <v:shape id="Zone de texte 1" o:spid="_x0000_s1026" type="#_x0000_t202" style="position:absolute;left:0;text-align:left;margin-left:5.85pt;margin-top:11.95pt;width:515.25pt;height:67.05pt;z-index:2516541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" filled="f" stroked="f">
            <v:shadow on="t" color="black" opacity="26214f" origin=",-.5" offset="0,3pt"/>
            <o:lock v:ext="edit" shapetype="t"/>
            <v:textbox style="mso-fit-shape-to-text:t">
              <w:txbxContent>
                <w:p w:rsidR="001146BD" w:rsidRPr="00D51954" w:rsidRDefault="00C81D48" w:rsidP="00C81D48">
                  <w:pPr>
                    <w:pStyle w:val="NormalWeb"/>
                    <w:spacing w:before="0" w:beforeAutospacing="0" w:after="0" w:afterAutospacing="0"/>
                    <w:jc w:val="center"/>
                    <w:rPr>
                      <w:rFonts w:ascii="Bradley Hand ITC" w:hAnsi="Bradley Hand ITC" w:cs="Aharoni"/>
                      <w:b/>
                      <w:color w:val="FF8427" w:themeColor="accent4"/>
                      <w:sz w:val="32"/>
                      <w:szCs w:val="28"/>
                    </w:rPr>
                  </w:pPr>
                  <w:r w:rsidRPr="00D51954">
                    <w:rPr>
                      <w:rFonts w:ascii="Bradley Hand ITC" w:hAnsi="Bradley Hand ITC" w:cs="Aharoni"/>
                      <w:b/>
                      <w:bCs/>
                      <w:color w:val="FF8427" w:themeColor="accent4"/>
                      <w:sz w:val="96"/>
                      <w:szCs w:val="72"/>
                    </w:rPr>
                    <w:t xml:space="preserve">Info </w:t>
                  </w:r>
                  <w:proofErr w:type="spellStart"/>
                  <w:r w:rsidRPr="00D51954">
                    <w:rPr>
                      <w:rFonts w:ascii="Bradley Hand ITC" w:hAnsi="Bradley Hand ITC" w:cs="Aharoni"/>
                      <w:b/>
                      <w:bCs/>
                      <w:color w:val="FF8427" w:themeColor="accent4"/>
                      <w:sz w:val="96"/>
                      <w:szCs w:val="72"/>
                    </w:rPr>
                    <w:t>Coisy</w:t>
                  </w:r>
                  <w:proofErr w:type="spellEnd"/>
                  <w:r w:rsidRPr="00D51954">
                    <w:rPr>
                      <w:rFonts w:ascii="Bradley Hand ITC" w:hAnsi="Bradley Hand ITC" w:cs="Aharoni"/>
                      <w:b/>
                      <w:bCs/>
                      <w:color w:val="FF8427" w:themeColor="accent4"/>
                      <w:sz w:val="96"/>
                      <w:szCs w:val="72"/>
                    </w:rPr>
                    <w:t xml:space="preserve"> – </w:t>
                  </w:r>
                  <w:r w:rsidR="00C978F1">
                    <w:rPr>
                      <w:rFonts w:ascii="Bradley Hand ITC" w:hAnsi="Bradley Hand ITC" w:cs="Aharoni"/>
                      <w:b/>
                      <w:bCs/>
                      <w:i/>
                      <w:color w:val="FF8427" w:themeColor="accent4"/>
                      <w:sz w:val="96"/>
                      <w:szCs w:val="72"/>
                    </w:rPr>
                    <w:t>J</w:t>
                  </w:r>
                  <w:r w:rsidR="000E60B2">
                    <w:rPr>
                      <w:rFonts w:ascii="Bradley Hand ITC" w:hAnsi="Bradley Hand ITC" w:cs="Aharoni"/>
                      <w:b/>
                      <w:bCs/>
                      <w:i/>
                      <w:color w:val="FF8427" w:themeColor="accent4"/>
                      <w:sz w:val="96"/>
                      <w:szCs w:val="72"/>
                    </w:rPr>
                    <w:t>uillet</w:t>
                  </w:r>
                  <w:r w:rsidRPr="00D51954">
                    <w:rPr>
                      <w:rFonts w:ascii="Bradley Hand ITC" w:hAnsi="Bradley Hand ITC" w:cs="Aharoni"/>
                      <w:b/>
                      <w:bCs/>
                      <w:i/>
                      <w:color w:val="FF8427" w:themeColor="accent4"/>
                      <w:sz w:val="96"/>
                      <w:szCs w:val="72"/>
                    </w:rPr>
                    <w:t xml:space="preserve"> 2022</w:t>
                  </w:r>
                </w:p>
              </w:txbxContent>
            </v:textbox>
            <w10:wrap type="square" anchorx="margin"/>
          </v:shape>
        </w:pict>
      </w:r>
    </w:p>
    <w:p w:rsidR="00EE234D" w:rsidRPr="00F432EC" w:rsidRDefault="00EE234D" w:rsidP="00EE234D">
      <w:pPr>
        <w:tabs>
          <w:tab w:val="left" w:pos="2835"/>
          <w:tab w:val="left" w:pos="5954"/>
        </w:tabs>
        <w:jc w:val="both"/>
        <w:rPr>
          <w:rFonts w:ascii="Bradley Hand ITC" w:hAnsi="Bradley Hand ITC"/>
          <w:b/>
          <w:bCs/>
          <w:color w:val="B22600" w:themeColor="accent6"/>
          <w:sz w:val="36"/>
          <w:szCs w:val="36"/>
          <w:u w:val="single"/>
        </w:rPr>
      </w:pPr>
      <w:r w:rsidRPr="00F432EC">
        <w:rPr>
          <w:rFonts w:ascii="Bradley Hand ITC" w:hAnsi="Bradley Hand ITC"/>
          <w:b/>
          <w:bCs/>
          <w:color w:val="B22600" w:themeColor="accent6"/>
          <w:sz w:val="36"/>
          <w:szCs w:val="36"/>
          <w:u w:val="single"/>
        </w:rPr>
        <w:t>Site internet</w:t>
      </w:r>
    </w:p>
    <w:p w:rsidR="00EE234D" w:rsidRDefault="00EE234D" w:rsidP="00EE234D">
      <w:pPr>
        <w:tabs>
          <w:tab w:val="left" w:pos="2835"/>
          <w:tab w:val="left" w:pos="5954"/>
        </w:tabs>
        <w:jc w:val="both"/>
        <w:rPr>
          <w:rFonts w:ascii="Open Sans" w:hAnsi="Open Sans" w:cs="Open Sans"/>
        </w:rPr>
      </w:pPr>
      <w:r>
        <w:rPr>
          <w:noProof/>
        </w:rPr>
        <w:drawing>
          <wp:anchor distT="0" distB="0" distL="114300" distR="114300" simplePos="0" relativeHeight="251669504" behindDoc="0" locked="0" layoutInCell="1" allowOverlap="1">
            <wp:simplePos x="0" y="0"/>
            <wp:positionH relativeFrom="margin">
              <wp:align>left</wp:align>
            </wp:positionH>
            <wp:positionV relativeFrom="paragraph">
              <wp:posOffset>62688</wp:posOffset>
            </wp:positionV>
            <wp:extent cx="552450" cy="552450"/>
            <wp:effectExtent l="0" t="0" r="0" b="0"/>
            <wp:wrapThrough wrapText="bothSides">
              <wp:wrapPolygon edited="0">
                <wp:start x="6703" y="0"/>
                <wp:lineTo x="0" y="2979"/>
                <wp:lineTo x="0" y="17131"/>
                <wp:lineTo x="5959" y="20855"/>
                <wp:lineTo x="14897" y="20855"/>
                <wp:lineTo x="20855" y="17131"/>
                <wp:lineTo x="20855" y="2979"/>
                <wp:lineTo x="14152" y="0"/>
                <wp:lineTo x="6703" y="0"/>
              </wp:wrapPolygon>
            </wp:wrapThrough>
            <wp:docPr id="2" name="Image 2" descr="A votre idée : Création de sites web et Graphisme ▻ Occitanie ▻ 65,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votre idée : Création de sites web et Graphisme ▻ Occitanie ▻ 65,64,31"/>
                    <pic:cNvPicPr>
                      <a:picLocks noChangeAspect="1" noChangeArrowheads="1"/>
                    </pic:cNvPicPr>
                  </pic:nvPicPr>
                  <pic:blipFill>
                    <a:blip r:embed="rId6" cstate="print">
                      <a:duotone>
                        <a:schemeClr val="accent4">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2450" cy="552450"/>
                    </a:xfrm>
                    <a:prstGeom prst="rect">
                      <a:avLst/>
                    </a:prstGeom>
                    <a:noFill/>
                    <a:ln>
                      <a:noFill/>
                    </a:ln>
                  </pic:spPr>
                </pic:pic>
              </a:graphicData>
            </a:graphic>
          </wp:anchor>
        </w:drawing>
      </w:r>
      <w:r w:rsidRPr="00E46C44">
        <w:rPr>
          <w:rFonts w:ascii="Open Sans" w:hAnsi="Open Sans" w:cs="Open Sans"/>
        </w:rPr>
        <w:t xml:space="preserve">Merci </w:t>
      </w:r>
      <w:r>
        <w:rPr>
          <w:rFonts w:ascii="Open Sans" w:hAnsi="Open Sans" w:cs="Open Sans"/>
        </w:rPr>
        <w:t xml:space="preserve">à la commission </w:t>
      </w:r>
      <w:r w:rsidRPr="003A5030">
        <w:rPr>
          <w:rFonts w:ascii="Open Sans" w:hAnsi="Open Sans" w:cs="Open Sans"/>
        </w:rPr>
        <w:t>« Communication »</w:t>
      </w:r>
      <w:r>
        <w:rPr>
          <w:rFonts w:ascii="Open Sans" w:hAnsi="Open Sans" w:cs="Open Sans"/>
        </w:rPr>
        <w:t xml:space="preserve"> qui a réalisé ce site : </w:t>
      </w:r>
      <w:hyperlink r:id="rId8" w:history="1">
        <w:r w:rsidRPr="009A3710">
          <w:rPr>
            <w:rStyle w:val="Lienhypertexte"/>
            <w:rFonts w:ascii="Open Sans" w:hAnsi="Open Sans" w:cs="Open Sans"/>
          </w:rPr>
          <w:t>https://www.coisymairie.fr/</w:t>
        </w:r>
      </w:hyperlink>
      <w:r>
        <w:rPr>
          <w:rFonts w:ascii="Open Sans" w:hAnsi="Open Sans" w:cs="Open Sans"/>
        </w:rPr>
        <w:t> : fruit d’un travail de recherches mis en lumière par la technologie moderne.</w:t>
      </w:r>
    </w:p>
    <w:p w:rsidR="00B2582F" w:rsidRDefault="00B2582F" w:rsidP="00FA1553">
      <w:pPr>
        <w:tabs>
          <w:tab w:val="left" w:pos="2835"/>
          <w:tab w:val="left" w:pos="5954"/>
        </w:tabs>
        <w:jc w:val="both"/>
        <w:rPr>
          <w:rFonts w:ascii="Bradley Hand ITC" w:hAnsi="Bradley Hand ITC"/>
          <w:b/>
          <w:bCs/>
          <w:color w:val="B43412" w:themeColor="accent1" w:themeShade="BF"/>
          <w:sz w:val="36"/>
          <w:szCs w:val="36"/>
          <w:u w:val="single"/>
        </w:rPr>
      </w:pPr>
    </w:p>
    <w:p w:rsidR="0092284D" w:rsidRPr="00F432EC" w:rsidRDefault="00C759C7" w:rsidP="00F42288">
      <w:pPr>
        <w:rPr>
          <w:rFonts w:ascii="Bradley Hand ITC" w:hAnsi="Bradley Hand ITC"/>
          <w:b/>
          <w:bCs/>
          <w:color w:val="B22600" w:themeColor="accent6"/>
          <w:sz w:val="36"/>
          <w:szCs w:val="36"/>
          <w:u w:val="single"/>
        </w:rPr>
      </w:pPr>
      <w:r w:rsidRPr="00F432EC">
        <w:rPr>
          <w:rFonts w:ascii="Bradley Hand ITC" w:hAnsi="Bradley Hand ITC"/>
          <w:b/>
          <w:bCs/>
          <w:color w:val="B22600" w:themeColor="accent6"/>
          <w:sz w:val="36"/>
          <w:szCs w:val="36"/>
          <w:u w:val="single"/>
        </w:rPr>
        <w:t>Aide aux ukrainiens</w:t>
      </w:r>
    </w:p>
    <w:p w:rsidR="00475554" w:rsidRDefault="00A51C09" w:rsidP="00C2009C">
      <w:pPr>
        <w:jc w:val="both"/>
        <w:rPr>
          <w:rFonts w:ascii="Open Sans" w:hAnsi="Open Sans" w:cs="Open Sans"/>
        </w:rPr>
      </w:pPr>
      <w:r>
        <w:rPr>
          <w:rFonts w:ascii="Open Sans" w:hAnsi="Open Sans" w:cs="Open Sans"/>
        </w:rPr>
        <w:t>Un grand m</w:t>
      </w:r>
      <w:r w:rsidR="00D42420">
        <w:rPr>
          <w:rFonts w:ascii="Open Sans" w:hAnsi="Open Sans" w:cs="Open Sans"/>
        </w:rPr>
        <w:t xml:space="preserve">erci à toutes celles et tous ceux </w:t>
      </w:r>
      <w:r w:rsidR="00B2582F">
        <w:rPr>
          <w:rFonts w:ascii="Open Sans" w:hAnsi="Open Sans" w:cs="Open Sans"/>
        </w:rPr>
        <w:t xml:space="preserve">qui </w:t>
      </w:r>
      <w:r w:rsidR="00D42420">
        <w:rPr>
          <w:rFonts w:ascii="Open Sans" w:hAnsi="Open Sans" w:cs="Open Sans"/>
        </w:rPr>
        <w:t>ont répondu à notre demande d’aide aux ukrainiens</w:t>
      </w:r>
      <w:r>
        <w:rPr>
          <w:rFonts w:ascii="Open Sans" w:hAnsi="Open Sans" w:cs="Open Sans"/>
        </w:rPr>
        <w:t xml:space="preserve"> et qui nous ont donné le nécessaire </w:t>
      </w:r>
      <w:r w:rsidR="00DA1B14">
        <w:rPr>
          <w:rFonts w:ascii="Open Sans" w:hAnsi="Open Sans" w:cs="Open Sans"/>
        </w:rPr>
        <w:t>rapidement.</w:t>
      </w:r>
    </w:p>
    <w:p w:rsidR="002068C5" w:rsidRDefault="005E7FB7" w:rsidP="00C2009C">
      <w:pPr>
        <w:jc w:val="both"/>
        <w:rPr>
          <w:rFonts w:ascii="Open Sans" w:hAnsi="Open Sans" w:cs="Open Sans"/>
        </w:rPr>
      </w:pPr>
      <w:r>
        <w:rPr>
          <w:noProof/>
        </w:rPr>
        <w:drawing>
          <wp:anchor distT="0" distB="0" distL="114300" distR="114300" simplePos="0" relativeHeight="251660288" behindDoc="0" locked="0" layoutInCell="1" allowOverlap="1">
            <wp:simplePos x="0" y="0"/>
            <wp:positionH relativeFrom="margin">
              <wp:align>left</wp:align>
            </wp:positionH>
            <wp:positionV relativeFrom="paragraph">
              <wp:posOffset>222885</wp:posOffset>
            </wp:positionV>
            <wp:extent cx="3345180" cy="2106295"/>
            <wp:effectExtent l="0" t="9208" r="0" b="0"/>
            <wp:wrapThrough wrapText="bothSides">
              <wp:wrapPolygon edited="0">
                <wp:start x="-59" y="20724"/>
                <wp:lineTo x="64" y="20724"/>
                <wp:lineTo x="1909" y="21506"/>
                <wp:lineTo x="19745" y="21506"/>
                <wp:lineTo x="21467" y="20724"/>
                <wp:lineTo x="21467" y="993"/>
                <wp:lineTo x="19745" y="212"/>
                <wp:lineTo x="-59" y="212"/>
                <wp:lineTo x="-59" y="993"/>
                <wp:lineTo x="-59" y="20724"/>
              </wp:wrapPolygon>
            </wp:wrapThrough>
            <wp:docPr id="3" name="Image 3" descr="Une image contenant text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bâtiment&#10;&#10;Description générée automatiquement"/>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549" t="18189" r="14050" b="24380"/>
                    <a:stretch/>
                  </pic:blipFill>
                  <pic:spPr bwMode="auto">
                    <a:xfrm rot="5400000">
                      <a:off x="0" y="0"/>
                      <a:ext cx="3345180" cy="2106295"/>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068C5" w:rsidRDefault="002068C5" w:rsidP="00C2009C">
      <w:pPr>
        <w:jc w:val="both"/>
        <w:rPr>
          <w:rFonts w:ascii="Open Sans" w:hAnsi="Open Sans" w:cs="Open Sans"/>
        </w:rPr>
      </w:pPr>
      <w:r>
        <w:rPr>
          <w:rFonts w:ascii="Open Sans" w:hAnsi="Open Sans" w:cs="Open Sans"/>
        </w:rPr>
        <w:t xml:space="preserve">A ce jour, il nous manque encore : </w:t>
      </w:r>
    </w:p>
    <w:p w:rsidR="002068C5" w:rsidRDefault="00A51C09" w:rsidP="002068C5">
      <w:pPr>
        <w:pStyle w:val="Paragraphedeliste"/>
        <w:numPr>
          <w:ilvl w:val="0"/>
          <w:numId w:val="5"/>
        </w:numPr>
        <w:jc w:val="both"/>
        <w:rPr>
          <w:rFonts w:ascii="Open Sans" w:hAnsi="Open Sans" w:cs="Open Sans"/>
        </w:rPr>
      </w:pPr>
      <w:r>
        <w:rPr>
          <w:rFonts w:ascii="Open Sans" w:hAnsi="Open Sans" w:cs="Open Sans"/>
        </w:rPr>
        <w:t>1sommier de</w:t>
      </w:r>
      <w:r w:rsidR="002068C5">
        <w:rPr>
          <w:rFonts w:ascii="Open Sans" w:hAnsi="Open Sans" w:cs="Open Sans"/>
        </w:rPr>
        <w:t xml:space="preserve"> 140*190cm</w:t>
      </w:r>
    </w:p>
    <w:p w:rsidR="002068C5" w:rsidRDefault="002068C5" w:rsidP="00A51C09">
      <w:pPr>
        <w:pStyle w:val="Paragraphedeliste"/>
        <w:numPr>
          <w:ilvl w:val="0"/>
          <w:numId w:val="5"/>
        </w:numPr>
        <w:jc w:val="both"/>
        <w:rPr>
          <w:rFonts w:ascii="Open Sans" w:hAnsi="Open Sans" w:cs="Open Sans"/>
        </w:rPr>
      </w:pPr>
      <w:r>
        <w:rPr>
          <w:rFonts w:ascii="Open Sans" w:hAnsi="Open Sans" w:cs="Open Sans"/>
        </w:rPr>
        <w:t>1 ou 2 meubles de rangement pour cha</w:t>
      </w:r>
      <w:r w:rsidR="00A51C09">
        <w:rPr>
          <w:rFonts w:ascii="Open Sans" w:hAnsi="Open Sans" w:cs="Open Sans"/>
        </w:rPr>
        <w:t>mbre</w:t>
      </w:r>
    </w:p>
    <w:p w:rsidR="0054189D" w:rsidRPr="00A51C09" w:rsidRDefault="0054189D" w:rsidP="000C525B">
      <w:pPr>
        <w:pStyle w:val="Paragraphedeliste"/>
        <w:jc w:val="both"/>
        <w:rPr>
          <w:rFonts w:ascii="Open Sans" w:hAnsi="Open Sans" w:cs="Open Sans"/>
        </w:rPr>
      </w:pPr>
    </w:p>
    <w:p w:rsidR="007E3992" w:rsidRDefault="0054189D" w:rsidP="00D42420">
      <w:pPr>
        <w:tabs>
          <w:tab w:val="left" w:pos="2835"/>
          <w:tab w:val="left" w:pos="5954"/>
        </w:tabs>
        <w:jc w:val="both"/>
        <w:rPr>
          <w:rFonts w:ascii="Open Sans" w:hAnsi="Open Sans" w:cs="Open Sans"/>
        </w:rPr>
      </w:pPr>
      <w:r>
        <w:rPr>
          <w:rFonts w:ascii="Open Sans" w:hAnsi="Open Sans" w:cs="Open Sans"/>
        </w:rPr>
        <w:t>M</w:t>
      </w:r>
      <w:r w:rsidR="007E3992">
        <w:rPr>
          <w:rFonts w:ascii="Open Sans" w:hAnsi="Open Sans" w:cs="Open Sans"/>
        </w:rPr>
        <w:t xml:space="preserve">erci de contacter la commune par mail : </w:t>
      </w:r>
      <w:hyperlink r:id="rId10" w:history="1">
        <w:r w:rsidR="007E3992" w:rsidRPr="00AC6237">
          <w:rPr>
            <w:rStyle w:val="Lienhypertexte"/>
            <w:rFonts w:ascii="Open Sans" w:hAnsi="Open Sans" w:cs="Open Sans"/>
          </w:rPr>
          <w:t>mairie.coisy@wanadoo.fr</w:t>
        </w:r>
      </w:hyperlink>
      <w:r w:rsidR="007E3992">
        <w:rPr>
          <w:rFonts w:ascii="Open Sans" w:hAnsi="Open Sans" w:cs="Open Sans"/>
        </w:rPr>
        <w:t xml:space="preserve"> ou Annie DA </w:t>
      </w:r>
      <w:r w:rsidR="00EB2DB2">
        <w:rPr>
          <w:rFonts w:ascii="Open Sans" w:hAnsi="Open Sans" w:cs="Open Sans"/>
        </w:rPr>
        <w:t xml:space="preserve">COSTA 07.88.17.04.61 </w:t>
      </w:r>
      <w:r w:rsidR="0029188F">
        <w:rPr>
          <w:rFonts w:ascii="Open Sans" w:hAnsi="Open Sans" w:cs="Open Sans"/>
        </w:rPr>
        <w:t xml:space="preserve">ou </w:t>
      </w:r>
      <w:r w:rsidR="00EB2DB2">
        <w:rPr>
          <w:rFonts w:ascii="Open Sans" w:hAnsi="Open Sans" w:cs="Open Sans"/>
        </w:rPr>
        <w:t>R</w:t>
      </w:r>
      <w:r w:rsidR="0029188F">
        <w:rPr>
          <w:rFonts w:ascii="Open Sans" w:hAnsi="Open Sans" w:cs="Open Sans"/>
        </w:rPr>
        <w:t>ose</w:t>
      </w:r>
      <w:r w:rsidR="00EB2DB2">
        <w:rPr>
          <w:rFonts w:ascii="Open Sans" w:hAnsi="Open Sans" w:cs="Open Sans"/>
        </w:rPr>
        <w:t>-M</w:t>
      </w:r>
      <w:r w:rsidR="0029188F">
        <w:rPr>
          <w:rFonts w:ascii="Open Sans" w:hAnsi="Open Sans" w:cs="Open Sans"/>
        </w:rPr>
        <w:t xml:space="preserve">arie </w:t>
      </w:r>
      <w:r w:rsidR="000C525B">
        <w:rPr>
          <w:rFonts w:ascii="Open Sans" w:hAnsi="Open Sans" w:cs="Open Sans"/>
        </w:rPr>
        <w:t>Lescot</w:t>
      </w:r>
      <w:r w:rsidR="0029188F">
        <w:rPr>
          <w:rFonts w:ascii="Open Sans" w:hAnsi="Open Sans" w:cs="Open Sans"/>
        </w:rPr>
        <w:t xml:space="preserve"> 0688642653</w:t>
      </w:r>
    </w:p>
    <w:p w:rsidR="00B2582F" w:rsidRPr="00FB4C36" w:rsidRDefault="00B2582F" w:rsidP="00D42420">
      <w:pPr>
        <w:tabs>
          <w:tab w:val="left" w:pos="2835"/>
          <w:tab w:val="left" w:pos="5954"/>
        </w:tabs>
        <w:jc w:val="both"/>
        <w:rPr>
          <w:rFonts w:ascii="Bradley Hand ITC" w:hAnsi="Bradley Hand ITC"/>
          <w:b/>
          <w:bCs/>
          <w:color w:val="B43412" w:themeColor="accent1" w:themeShade="BF"/>
          <w:sz w:val="28"/>
          <w:szCs w:val="28"/>
          <w:u w:val="single"/>
        </w:rPr>
      </w:pPr>
    </w:p>
    <w:p w:rsidR="00FA1553" w:rsidRPr="003A5030" w:rsidRDefault="000C525B" w:rsidP="00FA1553">
      <w:pPr>
        <w:tabs>
          <w:tab w:val="left" w:pos="2835"/>
          <w:tab w:val="left" w:pos="5954"/>
        </w:tabs>
        <w:jc w:val="both"/>
        <w:rPr>
          <w:rFonts w:ascii="Open Sans" w:hAnsi="Open Sans" w:cs="Open Sans"/>
          <w:b/>
          <w:bCs/>
        </w:rPr>
      </w:pPr>
      <w:r w:rsidRPr="003A5030">
        <w:rPr>
          <w:rFonts w:ascii="Open Sans" w:hAnsi="Open Sans" w:cs="Open Sans"/>
          <w:b/>
          <w:bCs/>
        </w:rPr>
        <w:t xml:space="preserve">La famille AREFIEV est heureuse de se retrouver à </w:t>
      </w:r>
      <w:proofErr w:type="spellStart"/>
      <w:r w:rsidRPr="003A5030">
        <w:rPr>
          <w:rFonts w:ascii="Open Sans" w:hAnsi="Open Sans" w:cs="Open Sans"/>
          <w:b/>
          <w:bCs/>
        </w:rPr>
        <w:t>Coisy</w:t>
      </w:r>
      <w:proofErr w:type="spellEnd"/>
      <w:r w:rsidRPr="003A5030">
        <w:rPr>
          <w:rFonts w:ascii="Open Sans" w:hAnsi="Open Sans" w:cs="Open Sans"/>
          <w:b/>
          <w:bCs/>
        </w:rPr>
        <w:t xml:space="preserve"> et remercie toutes celles et tous ceux qui les ont </w:t>
      </w:r>
      <w:r w:rsidR="003A5030" w:rsidRPr="003A5030">
        <w:rPr>
          <w:rFonts w:ascii="Open Sans" w:hAnsi="Open Sans" w:cs="Open Sans"/>
          <w:b/>
          <w:bCs/>
        </w:rPr>
        <w:t>aidés</w:t>
      </w:r>
      <w:r w:rsidRPr="003A5030">
        <w:rPr>
          <w:rFonts w:ascii="Open Sans" w:hAnsi="Open Sans" w:cs="Open Sans"/>
          <w:b/>
          <w:bCs/>
        </w:rPr>
        <w:t xml:space="preserve"> à pouvoir s’installer dans la maison.</w:t>
      </w:r>
    </w:p>
    <w:p w:rsidR="00096ACD" w:rsidRDefault="00096ACD" w:rsidP="00D42420">
      <w:pPr>
        <w:tabs>
          <w:tab w:val="left" w:pos="2835"/>
          <w:tab w:val="left" w:pos="5954"/>
        </w:tabs>
        <w:jc w:val="both"/>
        <w:rPr>
          <w:rFonts w:ascii="Bradley Hand ITC" w:hAnsi="Bradley Hand ITC"/>
          <w:b/>
          <w:bCs/>
          <w:color w:val="B43412" w:themeColor="accent1" w:themeShade="BF"/>
          <w:sz w:val="36"/>
          <w:szCs w:val="36"/>
          <w:u w:val="single"/>
        </w:rPr>
      </w:pPr>
    </w:p>
    <w:p w:rsidR="003A5030" w:rsidRDefault="00FB4C36" w:rsidP="00D42420">
      <w:pPr>
        <w:tabs>
          <w:tab w:val="left" w:pos="2835"/>
          <w:tab w:val="left" w:pos="5954"/>
        </w:tabs>
        <w:jc w:val="both"/>
        <w:rPr>
          <w:rFonts w:ascii="Bradley Hand ITC" w:hAnsi="Bradley Hand ITC"/>
          <w:b/>
          <w:bCs/>
          <w:color w:val="B43412" w:themeColor="accent1" w:themeShade="BF"/>
          <w:sz w:val="36"/>
          <w:szCs w:val="36"/>
          <w:u w:val="single"/>
        </w:rPr>
      </w:pPr>
      <w:r>
        <w:rPr>
          <w:noProof/>
        </w:rPr>
        <w:drawing>
          <wp:anchor distT="0" distB="0" distL="114300" distR="114300" simplePos="0" relativeHeight="251661312" behindDoc="0" locked="0" layoutInCell="1" allowOverlap="1">
            <wp:simplePos x="0" y="0"/>
            <wp:positionH relativeFrom="margin">
              <wp:align>right</wp:align>
            </wp:positionH>
            <wp:positionV relativeFrom="paragraph">
              <wp:posOffset>255270</wp:posOffset>
            </wp:positionV>
            <wp:extent cx="2971800" cy="1533525"/>
            <wp:effectExtent l="0" t="0" r="0" b="9525"/>
            <wp:wrapThrough wrapText="bothSides">
              <wp:wrapPolygon edited="0">
                <wp:start x="0" y="0"/>
                <wp:lineTo x="0" y="21466"/>
                <wp:lineTo x="21462" y="21466"/>
                <wp:lineTo x="21462" y="0"/>
                <wp:lineTo x="0" y="0"/>
              </wp:wrapPolygon>
            </wp:wrapThrough>
            <wp:docPr id="7" name="Image 7" descr="Sticker Mural Art Mural Camion-Citerne Salon Vinyle Sticker Mural  Décoration De La Maison 29X57Cm :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cker Mural Art Mural Camion-Citerne Salon Vinyle Sticker Mural  Décoration De La Maison 29X57Cm : Amazon.fr: Bricolage"/>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1800" cy="1533525"/>
                    </a:xfrm>
                    <a:prstGeom prst="rect">
                      <a:avLst/>
                    </a:prstGeom>
                    <a:noFill/>
                    <a:ln>
                      <a:noFill/>
                    </a:ln>
                  </pic:spPr>
                </pic:pic>
              </a:graphicData>
            </a:graphic>
          </wp:anchor>
        </w:drawing>
      </w:r>
    </w:p>
    <w:p w:rsidR="00FA1553" w:rsidRPr="00F432EC" w:rsidRDefault="000C525B" w:rsidP="00D42420">
      <w:pPr>
        <w:tabs>
          <w:tab w:val="left" w:pos="2835"/>
          <w:tab w:val="left" w:pos="5954"/>
        </w:tabs>
        <w:jc w:val="both"/>
        <w:rPr>
          <w:rFonts w:ascii="Bradley Hand ITC" w:hAnsi="Bradley Hand ITC"/>
          <w:b/>
          <w:bCs/>
          <w:color w:val="B22600" w:themeColor="accent6"/>
          <w:sz w:val="36"/>
          <w:szCs w:val="36"/>
          <w:u w:val="single"/>
        </w:rPr>
      </w:pPr>
      <w:r w:rsidRPr="00F432EC">
        <w:rPr>
          <w:rFonts w:ascii="Bradley Hand ITC" w:hAnsi="Bradley Hand ITC"/>
          <w:b/>
          <w:bCs/>
          <w:color w:val="B22600" w:themeColor="accent6"/>
          <w:sz w:val="36"/>
          <w:szCs w:val="36"/>
          <w:u w:val="single"/>
        </w:rPr>
        <w:t>Fioul</w:t>
      </w:r>
    </w:p>
    <w:p w:rsidR="00E46C44" w:rsidRPr="003A5030" w:rsidRDefault="003A5030" w:rsidP="00D42420">
      <w:pPr>
        <w:tabs>
          <w:tab w:val="left" w:pos="2835"/>
          <w:tab w:val="left" w:pos="5954"/>
        </w:tabs>
        <w:jc w:val="both"/>
        <w:rPr>
          <w:rFonts w:ascii="Open Sans" w:hAnsi="Open Sans" w:cs="Open Sans"/>
        </w:rPr>
      </w:pPr>
      <w:r w:rsidRPr="003A5030">
        <w:rPr>
          <w:rFonts w:ascii="Open Sans" w:hAnsi="Open Sans" w:cs="Open Sans"/>
        </w:rPr>
        <w:t xml:space="preserve">Des habitants de </w:t>
      </w:r>
      <w:proofErr w:type="spellStart"/>
      <w:r w:rsidRPr="003A5030">
        <w:rPr>
          <w:rFonts w:ascii="Open Sans" w:hAnsi="Open Sans" w:cs="Open Sans"/>
        </w:rPr>
        <w:t>Coisy</w:t>
      </w:r>
      <w:proofErr w:type="spellEnd"/>
      <w:r w:rsidRPr="003A5030">
        <w:rPr>
          <w:rFonts w:ascii="Open Sans" w:hAnsi="Open Sans" w:cs="Open Sans"/>
        </w:rPr>
        <w:t xml:space="preserve"> souhaitent </w:t>
      </w:r>
      <w:r>
        <w:rPr>
          <w:rFonts w:ascii="Open Sans" w:hAnsi="Open Sans" w:cs="Open Sans"/>
        </w:rPr>
        <w:t xml:space="preserve">se rassembler pour l’achat de fioul. Si vous êtes intéressés, veuillez vous rapprocher de </w:t>
      </w:r>
      <w:r w:rsidR="00786F29">
        <w:rPr>
          <w:rFonts w:ascii="Open Sans" w:hAnsi="Open Sans" w:cs="Open Sans"/>
        </w:rPr>
        <w:t xml:space="preserve">la mairie qui va </w:t>
      </w:r>
      <w:r w:rsidR="00AB476E">
        <w:rPr>
          <w:rFonts w:ascii="Open Sans" w:hAnsi="Open Sans" w:cs="Open Sans"/>
        </w:rPr>
        <w:t>recenser</w:t>
      </w:r>
      <w:r w:rsidR="00786F29">
        <w:rPr>
          <w:rFonts w:ascii="Open Sans" w:hAnsi="Open Sans" w:cs="Open Sans"/>
        </w:rPr>
        <w:t xml:space="preserve"> les personnes intéressées.</w:t>
      </w:r>
    </w:p>
    <w:p w:rsidR="003A5030" w:rsidRDefault="00EB2DB2" w:rsidP="00D42420">
      <w:pPr>
        <w:tabs>
          <w:tab w:val="left" w:pos="2835"/>
          <w:tab w:val="left" w:pos="5954"/>
        </w:tabs>
        <w:jc w:val="both"/>
        <w:rPr>
          <w:rFonts w:ascii="Bradley Hand ITC" w:hAnsi="Bradley Hand ITC"/>
          <w:b/>
          <w:bCs/>
          <w:color w:val="B43412" w:themeColor="accent1" w:themeShade="BF"/>
          <w:sz w:val="36"/>
          <w:szCs w:val="36"/>
          <w:u w:val="single"/>
        </w:rPr>
      </w:pPr>
      <w:r>
        <w:rPr>
          <w:noProof/>
        </w:rPr>
        <w:drawing>
          <wp:anchor distT="0" distB="0" distL="114300" distR="114300" simplePos="0" relativeHeight="251667456" behindDoc="1" locked="0" layoutInCell="1" allowOverlap="1">
            <wp:simplePos x="0" y="0"/>
            <wp:positionH relativeFrom="margin">
              <wp:posOffset>116840</wp:posOffset>
            </wp:positionH>
            <wp:positionV relativeFrom="paragraph">
              <wp:posOffset>253365</wp:posOffset>
            </wp:positionV>
            <wp:extent cx="2016760" cy="2700020"/>
            <wp:effectExtent l="1270" t="0" r="3810" b="3810"/>
            <wp:wrapTight wrapText="bothSides">
              <wp:wrapPolygon edited="0">
                <wp:start x="14" y="13228"/>
                <wp:lineTo x="218" y="13381"/>
                <wp:lineTo x="3482" y="18867"/>
                <wp:lineTo x="3686" y="19019"/>
                <wp:lineTo x="6747" y="21001"/>
                <wp:lineTo x="7155" y="21610"/>
                <wp:lineTo x="13276" y="21610"/>
                <wp:lineTo x="16540" y="21458"/>
                <wp:lineTo x="16540" y="20086"/>
                <wp:lineTo x="19805" y="20086"/>
                <wp:lineTo x="19805" y="16581"/>
                <wp:lineTo x="21437" y="16581"/>
                <wp:lineTo x="21437" y="12009"/>
                <wp:lineTo x="21437" y="9723"/>
                <wp:lineTo x="21437" y="4846"/>
                <wp:lineTo x="19805" y="5151"/>
                <wp:lineTo x="19805" y="4389"/>
                <wp:lineTo x="16540" y="1494"/>
                <wp:lineTo x="13276" y="274"/>
                <wp:lineTo x="10215" y="122"/>
                <wp:lineTo x="10011" y="122"/>
                <wp:lineTo x="6951" y="732"/>
                <wp:lineTo x="6747" y="732"/>
                <wp:lineTo x="3686" y="2713"/>
                <wp:lineTo x="3482" y="2865"/>
                <wp:lineTo x="218" y="8351"/>
                <wp:lineTo x="14" y="8504"/>
                <wp:lineTo x="14" y="13228"/>
              </wp:wrapPolygon>
            </wp:wrapTight>
            <wp:docPr id="5" name="Image 5" descr="Une image contenant appare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appareil&#10;&#10;Description générée automatiquement"/>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378" t="16633" r="40070"/>
                    <a:stretch/>
                  </pic:blipFill>
                  <pic:spPr bwMode="auto">
                    <a:xfrm rot="5400000">
                      <a:off x="0" y="0"/>
                      <a:ext cx="2016760" cy="2700020"/>
                    </a:xfrm>
                    <a:prstGeom prst="ellipse">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96ACD" w:rsidRPr="00096ACD" w:rsidRDefault="00786F29" w:rsidP="00096ACD">
      <w:pPr>
        <w:jc w:val="both"/>
        <w:rPr>
          <w:rFonts w:ascii="Bradley Hand ITC" w:hAnsi="Bradley Hand ITC"/>
          <w:b/>
          <w:bCs/>
          <w:color w:val="B22600" w:themeColor="accent6"/>
          <w:sz w:val="36"/>
          <w:szCs w:val="36"/>
          <w:u w:val="single"/>
        </w:rPr>
      </w:pPr>
      <w:r>
        <w:rPr>
          <w:rFonts w:ascii="Bradley Hand ITC" w:hAnsi="Bradley Hand ITC"/>
          <w:b/>
          <w:bCs/>
          <w:color w:val="B22600" w:themeColor="accent6"/>
          <w:sz w:val="36"/>
          <w:szCs w:val="36"/>
          <w:u w:val="single"/>
        </w:rPr>
        <w:t xml:space="preserve">Les rues du </w:t>
      </w:r>
      <w:r w:rsidR="00096ACD" w:rsidRPr="00096ACD">
        <w:rPr>
          <w:rFonts w:ascii="Bradley Hand ITC" w:hAnsi="Bradley Hand ITC"/>
          <w:b/>
          <w:bCs/>
          <w:color w:val="B22600" w:themeColor="accent6"/>
          <w:sz w:val="36"/>
          <w:szCs w:val="36"/>
          <w:u w:val="single"/>
        </w:rPr>
        <w:t>village</w:t>
      </w:r>
    </w:p>
    <w:p w:rsidR="00096ACD" w:rsidRDefault="00096ACD" w:rsidP="00096ACD">
      <w:pPr>
        <w:jc w:val="both"/>
        <w:rPr>
          <w:rFonts w:ascii="Bradley Hand ITC" w:hAnsi="Bradley Hand ITC"/>
          <w:b/>
          <w:bCs/>
          <w:color w:val="DC5E00" w:themeColor="accent4" w:themeShade="BF"/>
          <w:sz w:val="14"/>
          <w:szCs w:val="14"/>
          <w:u w:val="single"/>
        </w:rPr>
      </w:pPr>
    </w:p>
    <w:p w:rsidR="00096ACD" w:rsidRDefault="00096ACD" w:rsidP="00096ACD">
      <w:pPr>
        <w:tabs>
          <w:tab w:val="left" w:pos="5954"/>
        </w:tabs>
        <w:jc w:val="both"/>
        <w:rPr>
          <w:rFonts w:ascii="Open Sans" w:hAnsi="Open Sans" w:cs="Open Sans"/>
        </w:rPr>
      </w:pPr>
      <w:r w:rsidRPr="00786F29">
        <w:rPr>
          <w:rFonts w:ascii="Open Sans" w:hAnsi="Open Sans" w:cs="Open Sans"/>
          <w:u w:val="single"/>
        </w:rPr>
        <w:t>De</w:t>
      </w:r>
      <w:r w:rsidR="00786F29" w:rsidRPr="00786F29">
        <w:rPr>
          <w:rFonts w:ascii="Open Sans" w:hAnsi="Open Sans" w:cs="Open Sans"/>
          <w:u w:val="single"/>
        </w:rPr>
        <w:t xml:space="preserve"> nouveau</w:t>
      </w:r>
      <w:r w:rsidR="00786F29">
        <w:rPr>
          <w:rFonts w:ascii="Open Sans" w:hAnsi="Open Sans" w:cs="Open Sans"/>
        </w:rPr>
        <w:t xml:space="preserve"> de</w:t>
      </w:r>
      <w:r>
        <w:rPr>
          <w:rFonts w:ascii="Open Sans" w:hAnsi="Open Sans" w:cs="Open Sans"/>
        </w:rPr>
        <w:t xml:space="preserve"> nombreuses remarques, nous ont été faites concernant </w:t>
      </w:r>
      <w:r w:rsidR="00786F29">
        <w:rPr>
          <w:rFonts w:ascii="Open Sans" w:hAnsi="Open Sans" w:cs="Open Sans"/>
        </w:rPr>
        <w:t xml:space="preserve">les déjections canines sur les trottoirs. Un exemple vous </w:t>
      </w:r>
      <w:r w:rsidR="00EB2DB2">
        <w:rPr>
          <w:rFonts w:ascii="Open Sans" w:hAnsi="Open Sans" w:cs="Open Sans"/>
        </w:rPr>
        <w:t>est</w:t>
      </w:r>
      <w:r w:rsidR="00786F29">
        <w:rPr>
          <w:rFonts w:ascii="Open Sans" w:hAnsi="Open Sans" w:cs="Open Sans"/>
        </w:rPr>
        <w:t xml:space="preserve"> donné sur la photo jointe, elle ressemble à de la provocation</w:t>
      </w:r>
      <w:r w:rsidR="00EB2DB2">
        <w:rPr>
          <w:rFonts w:ascii="Open Sans" w:hAnsi="Open Sans" w:cs="Open Sans"/>
        </w:rPr>
        <w:t> !!!</w:t>
      </w:r>
      <w:r>
        <w:rPr>
          <w:rFonts w:ascii="Open Sans" w:hAnsi="Open Sans" w:cs="Open Sans"/>
        </w:rPr>
        <w:t xml:space="preserve"> C’est pourquoi, je demande aux promeneurs de chien de ne pas oublier un sac à « crottes » pour ramasser les déjections de leur animal de compagnie. Nous vous remercions de bien prendre en compte cette demande.</w:t>
      </w:r>
    </w:p>
    <w:p w:rsidR="003A5030" w:rsidRDefault="003A5030" w:rsidP="00D42420">
      <w:pPr>
        <w:tabs>
          <w:tab w:val="left" w:pos="2835"/>
          <w:tab w:val="left" w:pos="5954"/>
        </w:tabs>
        <w:jc w:val="both"/>
        <w:rPr>
          <w:rFonts w:ascii="Bradley Hand ITC" w:hAnsi="Bradley Hand ITC"/>
          <w:b/>
          <w:bCs/>
          <w:color w:val="B43412" w:themeColor="accent1" w:themeShade="BF"/>
          <w:sz w:val="36"/>
          <w:szCs w:val="36"/>
          <w:u w:val="single"/>
        </w:rPr>
      </w:pPr>
    </w:p>
    <w:p w:rsidR="00EE234D" w:rsidRPr="00F432EC" w:rsidRDefault="00EE234D" w:rsidP="00EE234D">
      <w:pPr>
        <w:tabs>
          <w:tab w:val="left" w:pos="2835"/>
          <w:tab w:val="left" w:pos="5954"/>
        </w:tabs>
        <w:jc w:val="both"/>
        <w:rPr>
          <w:rFonts w:ascii="Bradley Hand ITC" w:hAnsi="Bradley Hand ITC"/>
          <w:b/>
          <w:bCs/>
          <w:color w:val="B22600" w:themeColor="accent6"/>
          <w:sz w:val="36"/>
          <w:szCs w:val="36"/>
          <w:u w:val="single"/>
        </w:rPr>
      </w:pPr>
      <w:r>
        <w:rPr>
          <w:rFonts w:ascii="Bradley Hand ITC" w:hAnsi="Bradley Hand ITC"/>
          <w:b/>
          <w:bCs/>
          <w:color w:val="B22600" w:themeColor="accent6"/>
          <w:sz w:val="36"/>
          <w:szCs w:val="36"/>
          <w:u w:val="single"/>
        </w:rPr>
        <w:t>Défibrillateur</w:t>
      </w:r>
    </w:p>
    <w:p w:rsidR="00786F29" w:rsidRDefault="00EE234D" w:rsidP="00D42420">
      <w:pPr>
        <w:tabs>
          <w:tab w:val="left" w:pos="2835"/>
          <w:tab w:val="left" w:pos="5954"/>
        </w:tabs>
        <w:jc w:val="both"/>
        <w:rPr>
          <w:rFonts w:ascii="Open Sans" w:hAnsi="Open Sans" w:cs="Open Sans"/>
        </w:rPr>
      </w:pPr>
      <w:r>
        <w:rPr>
          <w:rFonts w:ascii="Open Sans" w:hAnsi="Open Sans" w:cs="Open Sans"/>
        </w:rPr>
        <w:t xml:space="preserve">Comme le montre la photo, un défibrillateur </w:t>
      </w:r>
      <w:r w:rsidR="00EB2DB2">
        <w:rPr>
          <w:rFonts w:ascii="Open Sans" w:hAnsi="Open Sans" w:cs="Open Sans"/>
        </w:rPr>
        <w:t xml:space="preserve">accessible à tous </w:t>
      </w:r>
      <w:r>
        <w:rPr>
          <w:rFonts w:ascii="Open Sans" w:hAnsi="Open Sans" w:cs="Open Sans"/>
        </w:rPr>
        <w:t xml:space="preserve">vient d’être installé </w:t>
      </w:r>
      <w:r w:rsidR="00EB2DB2">
        <w:rPr>
          <w:rFonts w:ascii="Open Sans" w:hAnsi="Open Sans" w:cs="Open Sans"/>
        </w:rPr>
        <w:t xml:space="preserve">sur un mur de la Mairie </w:t>
      </w:r>
      <w:r>
        <w:rPr>
          <w:rFonts w:ascii="Open Sans" w:hAnsi="Open Sans" w:cs="Open Sans"/>
        </w:rPr>
        <w:t xml:space="preserve">près de la salle socioculturelle « La </w:t>
      </w:r>
      <w:proofErr w:type="spellStart"/>
      <w:r>
        <w:rPr>
          <w:rFonts w:ascii="Open Sans" w:hAnsi="Open Sans" w:cs="Open Sans"/>
        </w:rPr>
        <w:t>RéCréation</w:t>
      </w:r>
      <w:proofErr w:type="spellEnd"/>
      <w:r>
        <w:rPr>
          <w:rFonts w:ascii="Open Sans" w:hAnsi="Open Sans" w:cs="Open Sans"/>
        </w:rPr>
        <w:t> » et de l’aire de jeux</w:t>
      </w:r>
      <w:r w:rsidR="00EB2DB2">
        <w:rPr>
          <w:rFonts w:ascii="Open Sans" w:hAnsi="Open Sans" w:cs="Open Sans"/>
        </w:rPr>
        <w:t>.</w:t>
      </w:r>
    </w:p>
    <w:p w:rsidR="00EB2DB2" w:rsidRDefault="00EE234D" w:rsidP="00D42420">
      <w:pPr>
        <w:tabs>
          <w:tab w:val="left" w:pos="2835"/>
          <w:tab w:val="left" w:pos="5954"/>
        </w:tabs>
        <w:jc w:val="both"/>
        <w:rPr>
          <w:rFonts w:ascii="Bradley Hand ITC" w:hAnsi="Bradley Hand ITC"/>
          <w:b/>
          <w:bCs/>
          <w:color w:val="B43412" w:themeColor="accent1" w:themeShade="BF"/>
          <w:sz w:val="36"/>
          <w:szCs w:val="36"/>
          <w:u w:val="single"/>
        </w:rPr>
      </w:pPr>
      <w:r>
        <w:rPr>
          <w:noProof/>
        </w:rPr>
        <w:lastRenderedPageBreak/>
        <w:drawing>
          <wp:anchor distT="0" distB="0" distL="114300" distR="114300" simplePos="0" relativeHeight="251670528" behindDoc="0" locked="0" layoutInCell="1" allowOverlap="1">
            <wp:simplePos x="0" y="0"/>
            <wp:positionH relativeFrom="margin">
              <wp:align>right</wp:align>
            </wp:positionH>
            <wp:positionV relativeFrom="paragraph">
              <wp:posOffset>614768</wp:posOffset>
            </wp:positionV>
            <wp:extent cx="6645698" cy="2190307"/>
            <wp:effectExtent l="76200" t="76200" r="79375" b="114935"/>
            <wp:wrapThrough wrapText="bothSides">
              <wp:wrapPolygon edited="0">
                <wp:start x="-248" y="-752"/>
                <wp:lineTo x="-248" y="22546"/>
                <wp:lineTo x="21796" y="22546"/>
                <wp:lineTo x="21796" y="-752"/>
                <wp:lineTo x="-248" y="-752"/>
              </wp:wrapPolygon>
            </wp:wrapThrough>
            <wp:docPr id="8" name="Image 8" descr="Une image contenant texte, bâtiment, extérieur,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bâtiment, extérieur, brique&#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0" t="25170" r="-160" b="30889"/>
                    <a:stretch/>
                  </pic:blipFill>
                  <pic:spPr bwMode="auto">
                    <a:xfrm>
                      <a:off x="0" y="0"/>
                      <a:ext cx="6645698" cy="2190307"/>
                    </a:xfrm>
                    <a:prstGeom prst="rect">
                      <a:avLst/>
                    </a:prstGeom>
                    <a:solidFill>
                      <a:srgbClr val="FFFFFF">
                        <a:shade val="85000"/>
                      </a:srgbClr>
                    </a:solidFill>
                    <a:ln w="28575"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AB476E">
        <w:rPr>
          <w:rFonts w:ascii="Open Sans" w:hAnsi="Open Sans" w:cs="Open Sans"/>
        </w:rPr>
        <w:t xml:space="preserve">Une caméra de </w:t>
      </w:r>
      <w:r w:rsidR="00EE46F4">
        <w:rPr>
          <w:rFonts w:ascii="Open Sans" w:hAnsi="Open Sans" w:cs="Open Sans"/>
        </w:rPr>
        <w:t>surveillance</w:t>
      </w:r>
      <w:r w:rsidR="00AB476E">
        <w:rPr>
          <w:rFonts w:ascii="Open Sans" w:hAnsi="Open Sans" w:cs="Open Sans"/>
        </w:rPr>
        <w:t xml:space="preserve"> a été placé</w:t>
      </w:r>
      <w:r w:rsidR="00EE46F4">
        <w:rPr>
          <w:rFonts w:ascii="Open Sans" w:hAnsi="Open Sans" w:cs="Open Sans"/>
        </w:rPr>
        <w:t>e</w:t>
      </w:r>
      <w:r w:rsidR="00AB476E">
        <w:rPr>
          <w:rFonts w:ascii="Open Sans" w:hAnsi="Open Sans" w:cs="Open Sans"/>
        </w:rPr>
        <w:t xml:space="preserve"> au-dessus pour éviter toute manipulation </w:t>
      </w:r>
      <w:r w:rsidR="00EE46F4">
        <w:rPr>
          <w:rFonts w:ascii="Open Sans" w:hAnsi="Open Sans" w:cs="Open Sans"/>
        </w:rPr>
        <w:t>inuti</w:t>
      </w:r>
      <w:r w:rsidR="00AB476E">
        <w:rPr>
          <w:rFonts w:ascii="Open Sans" w:hAnsi="Open Sans" w:cs="Open Sans"/>
        </w:rPr>
        <w:t>le qui dégraderait l’appareil. Cet</w:t>
      </w:r>
      <w:r w:rsidR="00EE46F4">
        <w:rPr>
          <w:rFonts w:ascii="Open Sans" w:hAnsi="Open Sans" w:cs="Open Sans"/>
        </w:rPr>
        <w:t>défibrillateur</w:t>
      </w:r>
      <w:r w:rsidR="00AB476E">
        <w:rPr>
          <w:rFonts w:ascii="Open Sans" w:hAnsi="Open Sans" w:cs="Open Sans"/>
        </w:rPr>
        <w:t xml:space="preserve"> est l</w:t>
      </w:r>
      <w:r w:rsidR="00EE46F4">
        <w:rPr>
          <w:rFonts w:ascii="Open Sans" w:hAnsi="Open Sans" w:cs="Open Sans"/>
        </w:rPr>
        <w:t>à</w:t>
      </w:r>
      <w:r w:rsidR="00AB476E">
        <w:rPr>
          <w:rFonts w:ascii="Open Sans" w:hAnsi="Open Sans" w:cs="Open Sans"/>
        </w:rPr>
        <w:t xml:space="preserve"> pour sauver des vie</w:t>
      </w:r>
      <w:r w:rsidR="00EE46F4">
        <w:rPr>
          <w:rFonts w:ascii="Open Sans" w:hAnsi="Open Sans" w:cs="Open Sans"/>
        </w:rPr>
        <w:t>s</w:t>
      </w:r>
      <w:r w:rsidR="00AB476E">
        <w:rPr>
          <w:rFonts w:ascii="Open Sans" w:hAnsi="Open Sans" w:cs="Open Sans"/>
        </w:rPr>
        <w:t xml:space="preserve">. </w:t>
      </w:r>
    </w:p>
    <w:p w:rsidR="00096ACD" w:rsidRPr="00EB2DB2" w:rsidRDefault="00EB2DB2" w:rsidP="00D42420">
      <w:pPr>
        <w:tabs>
          <w:tab w:val="left" w:pos="2835"/>
          <w:tab w:val="left" w:pos="5954"/>
        </w:tabs>
        <w:jc w:val="both"/>
        <w:rPr>
          <w:rFonts w:ascii="Bradley Hand ITC" w:hAnsi="Bradley Hand ITC"/>
          <w:b/>
          <w:bCs/>
          <w:color w:val="B43412" w:themeColor="accent1" w:themeShade="BF"/>
          <w:sz w:val="36"/>
          <w:szCs w:val="36"/>
          <w:u w:val="single"/>
        </w:rPr>
      </w:pPr>
      <w:r w:rsidRPr="00EB2DB2">
        <w:rPr>
          <w:rFonts w:ascii="Open Sans" w:hAnsi="Open Sans" w:cs="Open Sans"/>
          <w:b/>
          <w:bCs/>
          <w:color w:val="92D050"/>
          <w:sz w:val="22"/>
          <w:szCs w:val="22"/>
          <w:u w:val="single"/>
        </w:rPr>
        <w:t>DAE</w:t>
      </w:r>
      <w:r w:rsidRPr="00EB2DB2">
        <w:rPr>
          <w:rFonts w:ascii="Open Sans" w:hAnsi="Open Sans" w:cs="Open Sans"/>
          <w:sz w:val="22"/>
          <w:szCs w:val="22"/>
        </w:rPr>
        <w:t> : Défibrillateur automatisé externe</w:t>
      </w:r>
    </w:p>
    <w:p w:rsidR="00EB2DB2" w:rsidRPr="00EB2DB2" w:rsidRDefault="00EB2DB2" w:rsidP="00D42420">
      <w:pPr>
        <w:tabs>
          <w:tab w:val="left" w:pos="9900"/>
        </w:tabs>
        <w:jc w:val="both"/>
        <w:rPr>
          <w:rFonts w:ascii="Bradley Hand ITC" w:hAnsi="Bradley Hand ITC"/>
          <w:b/>
          <w:bCs/>
          <w:color w:val="B22600" w:themeColor="accent6"/>
          <w:u w:val="single"/>
        </w:rPr>
      </w:pPr>
    </w:p>
    <w:p w:rsidR="00D42420" w:rsidRPr="00F432EC" w:rsidRDefault="00040C83" w:rsidP="00D42420">
      <w:pPr>
        <w:tabs>
          <w:tab w:val="left" w:pos="9900"/>
        </w:tabs>
        <w:jc w:val="both"/>
        <w:rPr>
          <w:rFonts w:ascii="Bradley Hand ITC" w:hAnsi="Bradley Hand ITC"/>
          <w:b/>
          <w:bCs/>
          <w:color w:val="B22600" w:themeColor="accent6"/>
          <w:sz w:val="36"/>
          <w:szCs w:val="36"/>
          <w:u w:val="single"/>
        </w:rPr>
      </w:pPr>
      <w:r>
        <w:rPr>
          <w:rFonts w:ascii="Bradley Hand ITC" w:hAnsi="Bradley Hand ITC"/>
          <w:b/>
          <w:bCs/>
          <w:color w:val="B22600" w:themeColor="accent6"/>
          <w:sz w:val="36"/>
          <w:szCs w:val="36"/>
          <w:u w:val="single"/>
        </w:rPr>
        <w:t>Problèmes des ordures ménagères</w:t>
      </w:r>
    </w:p>
    <w:p w:rsidR="00096ACD" w:rsidRPr="00AB476E" w:rsidRDefault="00040C83" w:rsidP="00040C83">
      <w:pPr>
        <w:jc w:val="both"/>
        <w:rPr>
          <w:rFonts w:ascii="Open Sans" w:hAnsi="Open Sans" w:cs="Open Sans"/>
        </w:rPr>
      </w:pPr>
      <w:r w:rsidRPr="00AB476E">
        <w:rPr>
          <w:rFonts w:ascii="Open Sans" w:hAnsi="Open Sans" w:cs="Open Sans"/>
        </w:rPr>
        <w:t xml:space="preserve">Beaucoup d’entre vous se plaignent que le ramassage ne se fait qu’une fois tous les 15 jours. Après avoir pris contact avec le syndicat du ramassage (SMIRTOM), cette situation restera </w:t>
      </w:r>
      <w:r w:rsidR="00401112" w:rsidRPr="00AB476E">
        <w:rPr>
          <w:rFonts w:ascii="Open Sans" w:hAnsi="Open Sans" w:cs="Open Sans"/>
        </w:rPr>
        <w:t>la</w:t>
      </w:r>
      <w:r w:rsidRPr="00AB476E">
        <w:rPr>
          <w:rFonts w:ascii="Open Sans" w:hAnsi="Open Sans" w:cs="Open Sans"/>
        </w:rPr>
        <w:t xml:space="preserve"> même</w:t>
      </w:r>
      <w:r w:rsidR="00401112" w:rsidRPr="00AB476E">
        <w:rPr>
          <w:rFonts w:ascii="Open Sans" w:hAnsi="Open Sans" w:cs="Open Sans"/>
        </w:rPr>
        <w:t>. C</w:t>
      </w:r>
      <w:r w:rsidRPr="00AB476E">
        <w:rPr>
          <w:rFonts w:ascii="Open Sans" w:hAnsi="Open Sans" w:cs="Open Sans"/>
        </w:rPr>
        <w:t>’est un objectif pour ne pas augmenter le coût de la prestation. Dans la mesure, où le paiement se fait à la lever d</w:t>
      </w:r>
      <w:r w:rsidR="00401112" w:rsidRPr="00AB476E">
        <w:rPr>
          <w:rFonts w:ascii="Open Sans" w:hAnsi="Open Sans" w:cs="Open Sans"/>
        </w:rPr>
        <w:t>e la poubelle</w:t>
      </w:r>
      <w:r w:rsidRPr="00AB476E">
        <w:rPr>
          <w:rFonts w:ascii="Open Sans" w:hAnsi="Open Sans" w:cs="Open Sans"/>
        </w:rPr>
        <w:t xml:space="preserve"> et non pas </w:t>
      </w:r>
      <w:r w:rsidR="00401112" w:rsidRPr="00AB476E">
        <w:rPr>
          <w:rFonts w:ascii="Open Sans" w:hAnsi="Open Sans" w:cs="Open Sans"/>
        </w:rPr>
        <w:t xml:space="preserve">à </w:t>
      </w:r>
      <w:r w:rsidRPr="00AB476E">
        <w:rPr>
          <w:rFonts w:ascii="Open Sans" w:hAnsi="Open Sans" w:cs="Open Sans"/>
        </w:rPr>
        <w:t>la quantité d’ordures</w:t>
      </w:r>
      <w:r w:rsidR="00401112" w:rsidRPr="00AB476E">
        <w:rPr>
          <w:rFonts w:ascii="Open Sans" w:hAnsi="Open Sans" w:cs="Open Sans"/>
        </w:rPr>
        <w:t xml:space="preserve"> mise dans le bac</w:t>
      </w:r>
      <w:r w:rsidRPr="00AB476E">
        <w:rPr>
          <w:rFonts w:ascii="Open Sans" w:hAnsi="Open Sans" w:cs="Open Sans"/>
        </w:rPr>
        <w:t xml:space="preserve">, si vous avez ponctuellement </w:t>
      </w:r>
      <w:r w:rsidR="00401112" w:rsidRPr="00AB476E">
        <w:rPr>
          <w:rFonts w:ascii="Open Sans" w:hAnsi="Open Sans" w:cs="Open Sans"/>
        </w:rPr>
        <w:t xml:space="preserve">beaucoup de déchets, je vous conseille de </w:t>
      </w:r>
      <w:r w:rsidR="006D28EB" w:rsidRPr="00AB476E">
        <w:rPr>
          <w:rFonts w:ascii="Open Sans" w:hAnsi="Open Sans" w:cs="Open Sans"/>
        </w:rPr>
        <w:t>vous rapprocher de vos voisins et en accord avec eux, utiliser leur bac</w:t>
      </w:r>
      <w:r w:rsidR="00401112" w:rsidRPr="00AB476E">
        <w:rPr>
          <w:rFonts w:ascii="Open Sans" w:hAnsi="Open Sans" w:cs="Open Sans"/>
        </w:rPr>
        <w:t>.</w:t>
      </w:r>
      <w:r w:rsidRPr="00AB476E">
        <w:rPr>
          <w:rFonts w:ascii="Open Sans" w:hAnsi="Open Sans" w:cs="Open Sans"/>
        </w:rPr>
        <w:t xml:space="preserve"> Tous sac </w:t>
      </w:r>
      <w:r w:rsidR="00401112" w:rsidRPr="00AB476E">
        <w:rPr>
          <w:rFonts w:ascii="Open Sans" w:hAnsi="Open Sans" w:cs="Open Sans"/>
        </w:rPr>
        <w:t>posé à côté du conten</w:t>
      </w:r>
      <w:r w:rsidR="006D28EB" w:rsidRPr="00AB476E">
        <w:rPr>
          <w:rFonts w:ascii="Open Sans" w:hAnsi="Open Sans" w:cs="Open Sans"/>
        </w:rPr>
        <w:t>eur</w:t>
      </w:r>
      <w:r w:rsidR="00401112" w:rsidRPr="00AB476E">
        <w:rPr>
          <w:rFonts w:ascii="Open Sans" w:hAnsi="Open Sans" w:cs="Open Sans"/>
        </w:rPr>
        <w:t xml:space="preserve"> ne sera pas ramass</w:t>
      </w:r>
      <w:r w:rsidR="00EE46F4">
        <w:rPr>
          <w:rFonts w:ascii="Open Sans" w:hAnsi="Open Sans" w:cs="Open Sans"/>
        </w:rPr>
        <w:t>é</w:t>
      </w:r>
      <w:r w:rsidR="00401112" w:rsidRPr="00AB476E">
        <w:rPr>
          <w:rFonts w:ascii="Open Sans" w:hAnsi="Open Sans" w:cs="Open Sans"/>
        </w:rPr>
        <w:t>.</w:t>
      </w:r>
    </w:p>
    <w:p w:rsidR="00096ACD" w:rsidRDefault="00096ACD" w:rsidP="00096ACD">
      <w:pPr>
        <w:ind w:left="2124" w:firstLine="144"/>
        <w:jc w:val="both"/>
        <w:rPr>
          <w:rFonts w:asciiTheme="minorHAnsi" w:hAnsiTheme="minorHAnsi" w:cs="Open Sans"/>
          <w:szCs w:val="22"/>
        </w:rPr>
      </w:pPr>
    </w:p>
    <w:p w:rsidR="00096ACD" w:rsidRPr="00096ACD" w:rsidRDefault="00096ACD" w:rsidP="00096ACD">
      <w:pPr>
        <w:autoSpaceDE w:val="0"/>
        <w:autoSpaceDN w:val="0"/>
        <w:adjustRightInd w:val="0"/>
        <w:rPr>
          <w:rFonts w:ascii="Bradley Hand ITC" w:hAnsi="Bradley Hand ITC"/>
          <w:b/>
          <w:bCs/>
          <w:color w:val="B22600" w:themeColor="accent6"/>
          <w:sz w:val="36"/>
          <w:szCs w:val="36"/>
          <w:u w:val="single"/>
        </w:rPr>
      </w:pPr>
      <w:r w:rsidRPr="00096ACD">
        <w:rPr>
          <w:rFonts w:ascii="Bradley Hand ITC" w:hAnsi="Bradley Hand ITC"/>
          <w:b/>
          <w:bCs/>
          <w:color w:val="B22600" w:themeColor="accent6"/>
          <w:sz w:val="36"/>
          <w:szCs w:val="36"/>
          <w:u w:val="single"/>
        </w:rPr>
        <w:t>Juste un peu de civisme et compréhension</w:t>
      </w:r>
    </w:p>
    <w:p w:rsidR="00096ACD" w:rsidRPr="005E7FB7" w:rsidRDefault="00096ACD" w:rsidP="005E7FB7">
      <w:pPr>
        <w:jc w:val="both"/>
        <w:rPr>
          <w:rFonts w:asciiTheme="minorHAnsi" w:hAnsiTheme="minorHAnsi" w:cs="Open Sans"/>
          <w:sz w:val="12"/>
          <w:szCs w:val="10"/>
        </w:rPr>
      </w:pPr>
    </w:p>
    <w:p w:rsidR="00096ACD" w:rsidRPr="00096ACD" w:rsidRDefault="00096ACD" w:rsidP="00096ACD">
      <w:pPr>
        <w:autoSpaceDE w:val="0"/>
        <w:autoSpaceDN w:val="0"/>
        <w:adjustRightInd w:val="0"/>
        <w:jc w:val="both"/>
        <w:rPr>
          <w:rFonts w:ascii="Open Sans" w:hAnsi="Open Sans" w:cs="Open Sans"/>
        </w:rPr>
      </w:pPr>
      <w:r w:rsidRPr="00096ACD">
        <w:rPr>
          <w:rFonts w:ascii="Open Sans" w:hAnsi="Open Sans" w:cs="Open Sans"/>
        </w:rPr>
        <w:t>Si vous entreprenez des travaux bruyants (ravalement, élagaged'arbres., tondeuse, ...)</w:t>
      </w:r>
    </w:p>
    <w:p w:rsidR="00096ACD" w:rsidRDefault="00B965B7" w:rsidP="00096ACD">
      <w:pPr>
        <w:autoSpaceDE w:val="0"/>
        <w:autoSpaceDN w:val="0"/>
        <w:adjustRightInd w:val="0"/>
        <w:jc w:val="both"/>
        <w:rPr>
          <w:rFonts w:ascii="Open Sans" w:hAnsi="Open Sans" w:cs="Open Sans"/>
        </w:rPr>
      </w:pPr>
      <w:r>
        <w:rPr>
          <w:noProof/>
        </w:rPr>
        <w:drawing>
          <wp:anchor distT="0" distB="0" distL="114300" distR="114300" simplePos="0" relativeHeight="251666432" behindDoc="0" locked="0" layoutInCell="1" allowOverlap="1">
            <wp:simplePos x="0" y="0"/>
            <wp:positionH relativeFrom="margin">
              <wp:posOffset>89535</wp:posOffset>
            </wp:positionH>
            <wp:positionV relativeFrom="paragraph">
              <wp:posOffset>9525</wp:posOffset>
            </wp:positionV>
            <wp:extent cx="1262380" cy="876300"/>
            <wp:effectExtent l="0" t="0" r="0" b="0"/>
            <wp:wrapThrough wrapText="bothSides">
              <wp:wrapPolygon edited="0">
                <wp:start x="0" y="0"/>
                <wp:lineTo x="0" y="21130"/>
                <wp:lineTo x="21187" y="21130"/>
                <wp:lineTo x="21187" y="0"/>
                <wp:lineTo x="0" y="0"/>
              </wp:wrapPolygon>
            </wp:wrapThrough>
            <wp:docPr id="12" name="Image 12" descr="Illustration Vectorielle De Tondeuse à Gazon Tondeuse Isolée Sur Fond Blanc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lustration Vectorielle De Tondeuse à Gazon Tondeuse Isolée Sur Fond Blanc  | Vecteur Premium"/>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063" t="20074" r="7807" b="20818"/>
                    <a:stretch/>
                  </pic:blipFill>
                  <pic:spPr bwMode="auto">
                    <a:xfrm>
                      <a:off x="0" y="0"/>
                      <a:ext cx="1262380" cy="876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96ACD" w:rsidRPr="00096ACD">
        <w:rPr>
          <w:rFonts w:ascii="Open Sans" w:hAnsi="Open Sans" w:cs="Open Sans"/>
        </w:rPr>
        <w:t>Vous devez respecter certaines contraintes afin de ne pas importunervos voisins. Respecter les horaires pour effectuer des travauxbruyants vous évitera ainsi de recevoir un mot de vos voisinsvous demandant de cesser le trouble de voisinage et de vousbrouiller avec tout le quartier.</w:t>
      </w:r>
    </w:p>
    <w:p w:rsidR="00096ACD" w:rsidRPr="00096ACD" w:rsidRDefault="00096ACD" w:rsidP="00096ACD">
      <w:pPr>
        <w:autoSpaceDE w:val="0"/>
        <w:autoSpaceDN w:val="0"/>
        <w:adjustRightInd w:val="0"/>
        <w:jc w:val="both"/>
        <w:rPr>
          <w:rFonts w:ascii="Open Sans" w:hAnsi="Open Sans" w:cs="Open Sans"/>
        </w:rPr>
      </w:pPr>
    </w:p>
    <w:p w:rsidR="00096ACD" w:rsidRPr="00096ACD" w:rsidRDefault="00B965B7" w:rsidP="004E39DB">
      <w:pPr>
        <w:autoSpaceDE w:val="0"/>
        <w:autoSpaceDN w:val="0"/>
        <w:adjustRightInd w:val="0"/>
        <w:rPr>
          <w:rFonts w:ascii="Open Sans" w:hAnsi="Open Sans" w:cs="Open Sans"/>
        </w:rPr>
      </w:pPr>
      <w:r>
        <w:rPr>
          <w:noProof/>
        </w:rPr>
        <w:drawing>
          <wp:anchor distT="0" distB="0" distL="114300" distR="114300" simplePos="0" relativeHeight="251665408" behindDoc="0" locked="0" layoutInCell="1" allowOverlap="1">
            <wp:simplePos x="0" y="0"/>
            <wp:positionH relativeFrom="margin">
              <wp:align>right</wp:align>
            </wp:positionH>
            <wp:positionV relativeFrom="paragraph">
              <wp:posOffset>33020</wp:posOffset>
            </wp:positionV>
            <wp:extent cx="2155825" cy="1438275"/>
            <wp:effectExtent l="0" t="0" r="0" b="9525"/>
            <wp:wrapThrough wrapText="bothSides">
              <wp:wrapPolygon edited="0">
                <wp:start x="763" y="0"/>
                <wp:lineTo x="0" y="572"/>
                <wp:lineTo x="0" y="21171"/>
                <wp:lineTo x="763" y="21457"/>
                <wp:lineTo x="20614" y="21457"/>
                <wp:lineTo x="21377" y="21171"/>
                <wp:lineTo x="21377" y="572"/>
                <wp:lineTo x="20614" y="0"/>
                <wp:lineTo x="763" y="0"/>
              </wp:wrapPolygon>
            </wp:wrapThrough>
            <wp:docPr id="9" name="Image 9" descr="Brûler des déchets verts dans son jardin, est-ce autoris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ûler des déchets verts dans son jardin, est-ce autorisé ?"/>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55825" cy="1438275"/>
                    </a:xfrm>
                    <a:prstGeom prst="rect">
                      <a:avLst/>
                    </a:prstGeom>
                    <a:ln>
                      <a:noFill/>
                    </a:ln>
                    <a:effectLst>
                      <a:softEdge rad="112500"/>
                    </a:effectLst>
                  </pic:spPr>
                </pic:pic>
              </a:graphicData>
            </a:graphic>
          </wp:anchor>
        </w:drawing>
      </w:r>
      <w:r w:rsidR="00096ACD" w:rsidRPr="00096ACD">
        <w:rPr>
          <w:rFonts w:ascii="Open Sans" w:hAnsi="Open Sans" w:cs="Open Sans"/>
        </w:rPr>
        <w:t>Les professionnels ne sont pas contraints aux horaires.</w:t>
      </w:r>
    </w:p>
    <w:p w:rsidR="00096ACD" w:rsidRDefault="00096ACD" w:rsidP="00096ACD">
      <w:pPr>
        <w:pStyle w:val="Paragraphedeliste"/>
        <w:numPr>
          <w:ilvl w:val="0"/>
          <w:numId w:val="6"/>
        </w:numPr>
        <w:autoSpaceDE w:val="0"/>
        <w:autoSpaceDN w:val="0"/>
        <w:adjustRightInd w:val="0"/>
        <w:rPr>
          <w:rFonts w:ascii="Open Sans" w:hAnsi="Open Sans" w:cs="Open Sans"/>
        </w:rPr>
      </w:pPr>
      <w:r w:rsidRPr="00096ACD">
        <w:rPr>
          <w:rFonts w:ascii="Open Sans" w:hAnsi="Open Sans" w:cs="Open Sans"/>
        </w:rPr>
        <w:t>de 9 h à 12 h et de 14 h à 19 h 30 en semaine</w:t>
      </w:r>
    </w:p>
    <w:p w:rsidR="00096ACD" w:rsidRDefault="00096ACD" w:rsidP="00096ACD">
      <w:pPr>
        <w:pStyle w:val="Paragraphedeliste"/>
        <w:numPr>
          <w:ilvl w:val="0"/>
          <w:numId w:val="6"/>
        </w:numPr>
        <w:autoSpaceDE w:val="0"/>
        <w:autoSpaceDN w:val="0"/>
        <w:adjustRightInd w:val="0"/>
        <w:rPr>
          <w:rFonts w:ascii="Open Sans" w:hAnsi="Open Sans" w:cs="Open Sans"/>
        </w:rPr>
      </w:pPr>
      <w:r w:rsidRPr="00096ACD">
        <w:rPr>
          <w:rFonts w:ascii="Open Sans" w:hAnsi="Open Sans" w:cs="Open Sans"/>
        </w:rPr>
        <w:t>de 9 h à 12 h et de 15 h à 19 h le samedi</w:t>
      </w:r>
    </w:p>
    <w:p w:rsidR="00096ACD" w:rsidRPr="00096ACD" w:rsidRDefault="00096ACD" w:rsidP="00096ACD">
      <w:pPr>
        <w:pStyle w:val="Paragraphedeliste"/>
        <w:numPr>
          <w:ilvl w:val="0"/>
          <w:numId w:val="6"/>
        </w:numPr>
        <w:autoSpaceDE w:val="0"/>
        <w:autoSpaceDN w:val="0"/>
        <w:adjustRightInd w:val="0"/>
        <w:rPr>
          <w:rFonts w:ascii="Open Sans" w:hAnsi="Open Sans" w:cs="Open Sans"/>
        </w:rPr>
      </w:pPr>
      <w:r w:rsidRPr="00096ACD">
        <w:rPr>
          <w:rFonts w:ascii="Open Sans" w:hAnsi="Open Sans" w:cs="Open Sans"/>
        </w:rPr>
        <w:t>de 10 h à 12 h les dimanches et jours fériés</w:t>
      </w:r>
    </w:p>
    <w:p w:rsidR="00096ACD" w:rsidRPr="00096ACD" w:rsidRDefault="00096ACD" w:rsidP="00096ACD">
      <w:pPr>
        <w:autoSpaceDE w:val="0"/>
        <w:autoSpaceDN w:val="0"/>
        <w:adjustRightInd w:val="0"/>
        <w:jc w:val="both"/>
        <w:rPr>
          <w:rFonts w:ascii="Open Sans" w:hAnsi="Open Sans" w:cs="Open Sans"/>
        </w:rPr>
      </w:pPr>
    </w:p>
    <w:p w:rsidR="00096ACD" w:rsidRDefault="00096ACD" w:rsidP="00096ACD">
      <w:pPr>
        <w:autoSpaceDE w:val="0"/>
        <w:autoSpaceDN w:val="0"/>
        <w:adjustRightInd w:val="0"/>
        <w:jc w:val="both"/>
        <w:rPr>
          <w:rFonts w:ascii="Open Sans" w:hAnsi="Open Sans" w:cs="Open Sans"/>
        </w:rPr>
      </w:pPr>
      <w:r w:rsidRPr="00096ACD">
        <w:rPr>
          <w:rFonts w:ascii="Open Sans" w:hAnsi="Open Sans" w:cs="Open Sans"/>
        </w:rPr>
        <w:t>Rappel : les feux de jardins sont interdits dans la commune</w:t>
      </w:r>
    </w:p>
    <w:p w:rsidR="004E39DB" w:rsidRDefault="004E39DB" w:rsidP="00096ACD">
      <w:pPr>
        <w:autoSpaceDE w:val="0"/>
        <w:autoSpaceDN w:val="0"/>
        <w:adjustRightInd w:val="0"/>
        <w:jc w:val="both"/>
        <w:rPr>
          <w:rFonts w:ascii="Open Sans" w:hAnsi="Open Sans" w:cs="Open Sans"/>
        </w:rPr>
      </w:pPr>
      <w:r w:rsidRPr="00096ACD">
        <w:rPr>
          <w:rFonts w:ascii="Open Sans" w:hAnsi="Open Sans" w:cs="Open Sans"/>
        </w:rPr>
        <w:t>Allumer</w:t>
      </w:r>
      <w:r w:rsidR="00096ACD" w:rsidRPr="00096ACD">
        <w:rPr>
          <w:rFonts w:ascii="Open Sans" w:hAnsi="Open Sans" w:cs="Open Sans"/>
        </w:rPr>
        <w:t xml:space="preserve"> un feu dans son jardin est formellement interdit depuis la circulaire interministérielle</w:t>
      </w:r>
      <w:r w:rsidR="00EE46F4">
        <w:rPr>
          <w:rFonts w:ascii="Open Sans" w:hAnsi="Open Sans" w:cs="Open Sans"/>
        </w:rPr>
        <w:t xml:space="preserve"> du </w:t>
      </w:r>
      <w:r w:rsidR="00EE46F4" w:rsidRPr="00096ACD">
        <w:rPr>
          <w:rFonts w:ascii="Open Sans" w:hAnsi="Open Sans" w:cs="Open Sans"/>
        </w:rPr>
        <w:t>29 novembre 2011</w:t>
      </w:r>
      <w:r w:rsidR="00EE46F4">
        <w:rPr>
          <w:rFonts w:ascii="Open Sans" w:hAnsi="Open Sans" w:cs="Open Sans"/>
        </w:rPr>
        <w:t>.</w:t>
      </w:r>
      <w:r w:rsidR="00096ACD" w:rsidRPr="00096ACD">
        <w:rPr>
          <w:rFonts w:ascii="Open Sans" w:hAnsi="Open Sans" w:cs="Open Sans"/>
        </w:rPr>
        <w:t xml:space="preserve"> Vous n'avezdepuis plus le droit de brûler des déchets verts : herbes, branchages,feuilles… La personne qui brûle des déchets verts peutavoir à payer une amende jusqu’à 450 €.</w:t>
      </w:r>
    </w:p>
    <w:p w:rsidR="00EB2DB2" w:rsidRPr="005E7FB7" w:rsidRDefault="00EB2DB2" w:rsidP="00EB2DB2">
      <w:pPr>
        <w:jc w:val="center"/>
        <w:rPr>
          <w:rFonts w:ascii="Bradley Hand ITC" w:hAnsi="Bradley Hand ITC"/>
          <w:b/>
          <w:bCs/>
          <w:color w:val="FF8427" w:themeColor="accent4"/>
          <w:sz w:val="52"/>
          <w:szCs w:val="52"/>
        </w:rPr>
      </w:pPr>
      <w:r w:rsidRPr="005E7FB7">
        <w:rPr>
          <w:rFonts w:ascii="Bradley Hand ITC" w:hAnsi="Bradley Hand ITC"/>
          <w:b/>
          <w:bCs/>
          <w:color w:val="FF8427" w:themeColor="accent4"/>
          <w:sz w:val="52"/>
          <w:szCs w:val="52"/>
        </w:rPr>
        <w:t>Et passons de bonnes vacances !</w:t>
      </w:r>
    </w:p>
    <w:sectPr w:rsidR="00EB2DB2" w:rsidRPr="005E7FB7" w:rsidSect="00AE0D28">
      <w:type w:val="continuous"/>
      <w:pgSz w:w="11906" w:h="16838"/>
      <w:pgMar w:top="426" w:right="720" w:bottom="142"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Open Sans">
    <w:altName w:val="Arial"/>
    <w:charset w:val="00"/>
    <w:family w:val="swiss"/>
    <w:pitch w:val="variable"/>
    <w:sig w:usb0="00000001"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inion Pro">
    <w:altName w:val="Cambria"/>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908D2"/>
    <w:multiLevelType w:val="hybridMultilevel"/>
    <w:tmpl w:val="9C167A04"/>
    <w:lvl w:ilvl="0" w:tplc="853E3344">
      <w:start w:val="1"/>
      <w:numFmt w:val="bullet"/>
      <w:lvlText w:val=""/>
      <w:lvlJc w:val="left"/>
      <w:pPr>
        <w:ind w:left="720" w:hanging="360"/>
      </w:pPr>
      <w:rPr>
        <w:rFonts w:ascii="Symbol" w:hAnsi="Symbol" w:hint="default"/>
        <w:color w:val="B22600" w:themeColor="accent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33217B"/>
    <w:multiLevelType w:val="hybridMultilevel"/>
    <w:tmpl w:val="65224B1C"/>
    <w:lvl w:ilvl="0" w:tplc="028AE0BE">
      <w:start w:val="1"/>
      <w:numFmt w:val="bullet"/>
      <w:lvlText w:val=""/>
      <w:lvlJc w:val="left"/>
      <w:pPr>
        <w:ind w:left="720" w:hanging="360"/>
      </w:pPr>
      <w:rPr>
        <w:rFonts w:ascii="Symbol" w:hAnsi="Symbol" w:hint="default"/>
        <w:color w:val="E84C22"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08E4A09"/>
    <w:multiLevelType w:val="hybridMultilevel"/>
    <w:tmpl w:val="290C0E74"/>
    <w:lvl w:ilvl="0" w:tplc="E370F06A">
      <w:start w:val="1"/>
      <w:numFmt w:val="bullet"/>
      <w:lvlText w:val=""/>
      <w:lvlJc w:val="left"/>
      <w:pPr>
        <w:ind w:left="720" w:hanging="360"/>
      </w:pPr>
      <w:rPr>
        <w:rFonts w:ascii="Symbol" w:hAnsi="Symbol" w:hint="default"/>
        <w:color w:val="FF8427" w:themeColor="accent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5C462329"/>
    <w:multiLevelType w:val="hybridMultilevel"/>
    <w:tmpl w:val="B9C8E424"/>
    <w:lvl w:ilvl="0" w:tplc="F9BC2B04">
      <w:start w:val="1"/>
      <w:numFmt w:val="bullet"/>
      <w:lvlText w:val=""/>
      <w:lvlJc w:val="left"/>
      <w:pPr>
        <w:ind w:left="720" w:hanging="360"/>
      </w:pPr>
      <w:rPr>
        <w:rFonts w:ascii="Wingdings 3" w:hAnsi="Wingdings 3" w:hint="default"/>
        <w:color w:val="E84C22" w:themeColor="accen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23E1619"/>
    <w:multiLevelType w:val="hybridMultilevel"/>
    <w:tmpl w:val="5F943E74"/>
    <w:lvl w:ilvl="0" w:tplc="CDE8FB7C">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1146BD"/>
    <w:rsid w:val="00001DDB"/>
    <w:rsid w:val="00007824"/>
    <w:rsid w:val="000217A3"/>
    <w:rsid w:val="00040C83"/>
    <w:rsid w:val="00060844"/>
    <w:rsid w:val="00060B16"/>
    <w:rsid w:val="00061135"/>
    <w:rsid w:val="000665C2"/>
    <w:rsid w:val="00096ACD"/>
    <w:rsid w:val="000A03C7"/>
    <w:rsid w:val="000C525B"/>
    <w:rsid w:val="000E60B2"/>
    <w:rsid w:val="00102349"/>
    <w:rsid w:val="001109C2"/>
    <w:rsid w:val="001146BD"/>
    <w:rsid w:val="00120AD6"/>
    <w:rsid w:val="00132114"/>
    <w:rsid w:val="00134138"/>
    <w:rsid w:val="00135F26"/>
    <w:rsid w:val="001435E2"/>
    <w:rsid w:val="00161E7D"/>
    <w:rsid w:val="001630E4"/>
    <w:rsid w:val="001973BC"/>
    <w:rsid w:val="001D3896"/>
    <w:rsid w:val="001D5B2C"/>
    <w:rsid w:val="001F4C17"/>
    <w:rsid w:val="002068C5"/>
    <w:rsid w:val="002221F5"/>
    <w:rsid w:val="002272B8"/>
    <w:rsid w:val="00230942"/>
    <w:rsid w:val="00241675"/>
    <w:rsid w:val="00245A40"/>
    <w:rsid w:val="00265670"/>
    <w:rsid w:val="002722FC"/>
    <w:rsid w:val="00274F9B"/>
    <w:rsid w:val="002760EC"/>
    <w:rsid w:val="00283FAB"/>
    <w:rsid w:val="0029188F"/>
    <w:rsid w:val="002D15E9"/>
    <w:rsid w:val="002E74BD"/>
    <w:rsid w:val="002F6768"/>
    <w:rsid w:val="0032648F"/>
    <w:rsid w:val="0033001D"/>
    <w:rsid w:val="0033450A"/>
    <w:rsid w:val="00343EB1"/>
    <w:rsid w:val="00387CC4"/>
    <w:rsid w:val="003A490A"/>
    <w:rsid w:val="003A5030"/>
    <w:rsid w:val="003D2AC1"/>
    <w:rsid w:val="00401112"/>
    <w:rsid w:val="00405627"/>
    <w:rsid w:val="00434EE4"/>
    <w:rsid w:val="0043644F"/>
    <w:rsid w:val="00444158"/>
    <w:rsid w:val="00465C5F"/>
    <w:rsid w:val="00471C91"/>
    <w:rsid w:val="00475554"/>
    <w:rsid w:val="00491B6F"/>
    <w:rsid w:val="00493418"/>
    <w:rsid w:val="004934AF"/>
    <w:rsid w:val="0049560D"/>
    <w:rsid w:val="00496092"/>
    <w:rsid w:val="004A0A8A"/>
    <w:rsid w:val="004A16D6"/>
    <w:rsid w:val="004D5964"/>
    <w:rsid w:val="004E39DB"/>
    <w:rsid w:val="004F144A"/>
    <w:rsid w:val="00522313"/>
    <w:rsid w:val="005238F0"/>
    <w:rsid w:val="00535467"/>
    <w:rsid w:val="0054189D"/>
    <w:rsid w:val="00553761"/>
    <w:rsid w:val="005733C8"/>
    <w:rsid w:val="005A1B0F"/>
    <w:rsid w:val="005C6FCD"/>
    <w:rsid w:val="005E7FB7"/>
    <w:rsid w:val="00617D18"/>
    <w:rsid w:val="00624A17"/>
    <w:rsid w:val="0064667C"/>
    <w:rsid w:val="00646D0E"/>
    <w:rsid w:val="00651F45"/>
    <w:rsid w:val="00660F11"/>
    <w:rsid w:val="00661096"/>
    <w:rsid w:val="006626B9"/>
    <w:rsid w:val="00666F23"/>
    <w:rsid w:val="00672F35"/>
    <w:rsid w:val="006D28EB"/>
    <w:rsid w:val="00706044"/>
    <w:rsid w:val="00721AF1"/>
    <w:rsid w:val="00723157"/>
    <w:rsid w:val="007251E8"/>
    <w:rsid w:val="00742022"/>
    <w:rsid w:val="007458C2"/>
    <w:rsid w:val="007623DE"/>
    <w:rsid w:val="00763D0A"/>
    <w:rsid w:val="00765D26"/>
    <w:rsid w:val="007660F2"/>
    <w:rsid w:val="00770ACB"/>
    <w:rsid w:val="007712A3"/>
    <w:rsid w:val="007729E3"/>
    <w:rsid w:val="00786F29"/>
    <w:rsid w:val="00790687"/>
    <w:rsid w:val="00791BA3"/>
    <w:rsid w:val="0079229E"/>
    <w:rsid w:val="007A66E9"/>
    <w:rsid w:val="007C1D3B"/>
    <w:rsid w:val="007E3992"/>
    <w:rsid w:val="00830071"/>
    <w:rsid w:val="00885C20"/>
    <w:rsid w:val="008A3AE4"/>
    <w:rsid w:val="008C6F5A"/>
    <w:rsid w:val="008E13B5"/>
    <w:rsid w:val="008E2244"/>
    <w:rsid w:val="008E4FE1"/>
    <w:rsid w:val="00903811"/>
    <w:rsid w:val="009124C3"/>
    <w:rsid w:val="00920253"/>
    <w:rsid w:val="0092284D"/>
    <w:rsid w:val="0092327E"/>
    <w:rsid w:val="00924134"/>
    <w:rsid w:val="00934362"/>
    <w:rsid w:val="0094125A"/>
    <w:rsid w:val="00955239"/>
    <w:rsid w:val="009579A0"/>
    <w:rsid w:val="009675AB"/>
    <w:rsid w:val="009769A0"/>
    <w:rsid w:val="009818FF"/>
    <w:rsid w:val="009835A5"/>
    <w:rsid w:val="00987BE8"/>
    <w:rsid w:val="009A372C"/>
    <w:rsid w:val="009B2151"/>
    <w:rsid w:val="009C6014"/>
    <w:rsid w:val="009D1D43"/>
    <w:rsid w:val="009D1E1E"/>
    <w:rsid w:val="009E05D9"/>
    <w:rsid w:val="009E11C5"/>
    <w:rsid w:val="009E322C"/>
    <w:rsid w:val="009F4EBF"/>
    <w:rsid w:val="00A04F86"/>
    <w:rsid w:val="00A30E71"/>
    <w:rsid w:val="00A46728"/>
    <w:rsid w:val="00A51C09"/>
    <w:rsid w:val="00A73C09"/>
    <w:rsid w:val="00AA42AD"/>
    <w:rsid w:val="00AB476E"/>
    <w:rsid w:val="00AC192F"/>
    <w:rsid w:val="00AD4B4C"/>
    <w:rsid w:val="00AD7FEA"/>
    <w:rsid w:val="00AE0452"/>
    <w:rsid w:val="00AE4C69"/>
    <w:rsid w:val="00B12A7E"/>
    <w:rsid w:val="00B16ED6"/>
    <w:rsid w:val="00B2582F"/>
    <w:rsid w:val="00B305E4"/>
    <w:rsid w:val="00B94299"/>
    <w:rsid w:val="00B957F4"/>
    <w:rsid w:val="00B965B7"/>
    <w:rsid w:val="00BC45B3"/>
    <w:rsid w:val="00BC7DAC"/>
    <w:rsid w:val="00BE043E"/>
    <w:rsid w:val="00BF2619"/>
    <w:rsid w:val="00BF48B2"/>
    <w:rsid w:val="00C01872"/>
    <w:rsid w:val="00C10A34"/>
    <w:rsid w:val="00C2009C"/>
    <w:rsid w:val="00C21844"/>
    <w:rsid w:val="00C31A23"/>
    <w:rsid w:val="00C55AC7"/>
    <w:rsid w:val="00C61F12"/>
    <w:rsid w:val="00C73274"/>
    <w:rsid w:val="00C759C7"/>
    <w:rsid w:val="00C81D48"/>
    <w:rsid w:val="00C96439"/>
    <w:rsid w:val="00C978F1"/>
    <w:rsid w:val="00CB2FA1"/>
    <w:rsid w:val="00CD538A"/>
    <w:rsid w:val="00D07ADB"/>
    <w:rsid w:val="00D108EF"/>
    <w:rsid w:val="00D3191C"/>
    <w:rsid w:val="00D350ED"/>
    <w:rsid w:val="00D42420"/>
    <w:rsid w:val="00D51954"/>
    <w:rsid w:val="00D67C0B"/>
    <w:rsid w:val="00D8642F"/>
    <w:rsid w:val="00D9121F"/>
    <w:rsid w:val="00DA1B14"/>
    <w:rsid w:val="00DB160A"/>
    <w:rsid w:val="00DB3AB4"/>
    <w:rsid w:val="00DB4CC1"/>
    <w:rsid w:val="00DC62E5"/>
    <w:rsid w:val="00DD2A32"/>
    <w:rsid w:val="00DD7E29"/>
    <w:rsid w:val="00E04EAB"/>
    <w:rsid w:val="00E2131A"/>
    <w:rsid w:val="00E25E0E"/>
    <w:rsid w:val="00E42B60"/>
    <w:rsid w:val="00E46C44"/>
    <w:rsid w:val="00E604AD"/>
    <w:rsid w:val="00E65DFA"/>
    <w:rsid w:val="00E86396"/>
    <w:rsid w:val="00EB2DB2"/>
    <w:rsid w:val="00ED369B"/>
    <w:rsid w:val="00EE234D"/>
    <w:rsid w:val="00EE46F4"/>
    <w:rsid w:val="00F42288"/>
    <w:rsid w:val="00F432EC"/>
    <w:rsid w:val="00F43930"/>
    <w:rsid w:val="00F43C60"/>
    <w:rsid w:val="00F71138"/>
    <w:rsid w:val="00F74FC4"/>
    <w:rsid w:val="00F95C72"/>
    <w:rsid w:val="00FA1553"/>
    <w:rsid w:val="00FB4C36"/>
    <w:rsid w:val="00FC3EC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6BD"/>
    <w:pPr>
      <w:spacing w:after="0" w:line="240" w:lineRule="auto"/>
    </w:pPr>
    <w:rPr>
      <w:rFonts w:ascii="Times New Roman" w:eastAsia="Times New Roman" w:hAnsi="Times New Roman" w:cs="Times New Roman"/>
      <w:sz w:val="24"/>
      <w:szCs w:val="24"/>
      <w:lang w:eastAsia="fr-FR"/>
    </w:rPr>
  </w:style>
  <w:style w:type="paragraph" w:styleId="Titre6">
    <w:name w:val="heading 6"/>
    <w:basedOn w:val="Normal"/>
    <w:next w:val="Normal"/>
    <w:link w:val="Titre6Car"/>
    <w:qFormat/>
    <w:rsid w:val="00B16ED6"/>
    <w:pPr>
      <w:keepNext/>
      <w:ind w:left="4248" w:right="1"/>
      <w:jc w:val="both"/>
      <w:outlineLvl w:val="5"/>
    </w:pPr>
    <w:rPr>
      <w:b/>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1146BD"/>
    <w:pPr>
      <w:spacing w:before="100" w:beforeAutospacing="1" w:after="100" w:afterAutospacing="1"/>
    </w:pPr>
    <w:rPr>
      <w:rFonts w:eastAsiaTheme="minorEastAsia"/>
    </w:rPr>
  </w:style>
  <w:style w:type="paragraph" w:styleId="Paragraphedeliste">
    <w:name w:val="List Paragraph"/>
    <w:basedOn w:val="Normal"/>
    <w:uiPriority w:val="34"/>
    <w:qFormat/>
    <w:rsid w:val="001146BD"/>
    <w:pPr>
      <w:ind w:left="720"/>
      <w:contextualSpacing/>
    </w:pPr>
  </w:style>
  <w:style w:type="paragraph" w:customStyle="1" w:styleId="Standard">
    <w:name w:val="Standard"/>
    <w:rsid w:val="001146BD"/>
    <w:pPr>
      <w:suppressAutoHyphens/>
      <w:autoSpaceDN w:val="0"/>
      <w:spacing w:after="0" w:line="240" w:lineRule="auto"/>
      <w:textAlignment w:val="baseline"/>
    </w:pPr>
    <w:rPr>
      <w:rFonts w:ascii="Times New Roman" w:eastAsia="Times New Roman" w:hAnsi="Times New Roman" w:cs="Times New Roman"/>
      <w:kern w:val="3"/>
      <w:sz w:val="24"/>
      <w:szCs w:val="24"/>
      <w:lang w:eastAsia="fr-FR"/>
    </w:rPr>
  </w:style>
  <w:style w:type="paragraph" w:customStyle="1" w:styleId="Default">
    <w:name w:val="Default"/>
    <w:rsid w:val="00061135"/>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Textedebulles">
    <w:name w:val="Balloon Text"/>
    <w:basedOn w:val="Normal"/>
    <w:link w:val="TextedebullesCar"/>
    <w:uiPriority w:val="99"/>
    <w:semiHidden/>
    <w:unhideWhenUsed/>
    <w:rsid w:val="00265670"/>
    <w:rPr>
      <w:rFonts w:ascii="Segoe UI" w:hAnsi="Segoe UI" w:cs="Segoe UI"/>
      <w:sz w:val="18"/>
      <w:szCs w:val="18"/>
    </w:rPr>
  </w:style>
  <w:style w:type="character" w:customStyle="1" w:styleId="TextedebullesCar">
    <w:name w:val="Texte de bulles Car"/>
    <w:basedOn w:val="Policepardfaut"/>
    <w:link w:val="Textedebulles"/>
    <w:uiPriority w:val="99"/>
    <w:semiHidden/>
    <w:rsid w:val="00265670"/>
    <w:rPr>
      <w:rFonts w:ascii="Segoe UI" w:eastAsia="Times New Roman" w:hAnsi="Segoe UI" w:cs="Segoe UI"/>
      <w:sz w:val="18"/>
      <w:szCs w:val="18"/>
      <w:lang w:eastAsia="fr-FR"/>
    </w:rPr>
  </w:style>
  <w:style w:type="paragraph" w:customStyle="1" w:styleId="Pa0">
    <w:name w:val="Pa0"/>
    <w:basedOn w:val="Normal"/>
    <w:next w:val="Normal"/>
    <w:uiPriority w:val="99"/>
    <w:rsid w:val="00BF2619"/>
    <w:pPr>
      <w:autoSpaceDE w:val="0"/>
      <w:autoSpaceDN w:val="0"/>
      <w:adjustRightInd w:val="0"/>
      <w:spacing w:line="241" w:lineRule="atLeast"/>
    </w:pPr>
    <w:rPr>
      <w:rFonts w:ascii="Century Schoolbook" w:hAnsi="Century Schoolbook"/>
    </w:rPr>
  </w:style>
  <w:style w:type="paragraph" w:customStyle="1" w:styleId="Pa6">
    <w:name w:val="Pa6"/>
    <w:basedOn w:val="Normal"/>
    <w:next w:val="Normal"/>
    <w:uiPriority w:val="99"/>
    <w:rsid w:val="00BF2619"/>
    <w:pPr>
      <w:autoSpaceDE w:val="0"/>
      <w:autoSpaceDN w:val="0"/>
      <w:adjustRightInd w:val="0"/>
      <w:spacing w:line="241" w:lineRule="atLeast"/>
    </w:pPr>
    <w:rPr>
      <w:rFonts w:ascii="Century Schoolbook" w:hAnsi="Century Schoolbook"/>
    </w:rPr>
  </w:style>
  <w:style w:type="character" w:customStyle="1" w:styleId="Titre6Car">
    <w:name w:val="Titre 6 Car"/>
    <w:basedOn w:val="Policepardfaut"/>
    <w:link w:val="Titre6"/>
    <w:rsid w:val="00B16ED6"/>
    <w:rPr>
      <w:rFonts w:ascii="Times New Roman" w:eastAsia="Times New Roman" w:hAnsi="Times New Roman" w:cs="Times New Roman"/>
      <w:b/>
      <w:sz w:val="24"/>
      <w:szCs w:val="20"/>
      <w:lang w:eastAsia="fr-FR"/>
    </w:rPr>
  </w:style>
  <w:style w:type="paragraph" w:customStyle="1" w:styleId="Pa4">
    <w:name w:val="Pa4"/>
    <w:basedOn w:val="Default"/>
    <w:next w:val="Default"/>
    <w:uiPriority w:val="99"/>
    <w:rsid w:val="00C10A34"/>
    <w:pPr>
      <w:spacing w:line="241" w:lineRule="atLeast"/>
    </w:pPr>
    <w:rPr>
      <w:rFonts w:ascii="Minion Pro" w:eastAsiaTheme="minorHAnsi" w:hAnsi="Minion Pro" w:cstheme="minorBidi"/>
      <w:color w:val="auto"/>
      <w:lang w:eastAsia="en-US"/>
    </w:rPr>
  </w:style>
  <w:style w:type="character" w:styleId="Marquedecommentaire">
    <w:name w:val="annotation reference"/>
    <w:basedOn w:val="Policepardfaut"/>
    <w:uiPriority w:val="99"/>
    <w:semiHidden/>
    <w:unhideWhenUsed/>
    <w:rsid w:val="00987BE8"/>
    <w:rPr>
      <w:sz w:val="16"/>
      <w:szCs w:val="16"/>
    </w:rPr>
  </w:style>
  <w:style w:type="paragraph" w:styleId="Commentaire">
    <w:name w:val="annotation text"/>
    <w:basedOn w:val="Normal"/>
    <w:link w:val="CommentaireCar"/>
    <w:uiPriority w:val="99"/>
    <w:semiHidden/>
    <w:unhideWhenUsed/>
    <w:rsid w:val="00987BE8"/>
    <w:rPr>
      <w:sz w:val="20"/>
      <w:szCs w:val="20"/>
    </w:rPr>
  </w:style>
  <w:style w:type="character" w:customStyle="1" w:styleId="CommentaireCar">
    <w:name w:val="Commentaire Car"/>
    <w:basedOn w:val="Policepardfaut"/>
    <w:link w:val="Commentaire"/>
    <w:uiPriority w:val="99"/>
    <w:semiHidden/>
    <w:rsid w:val="00987BE8"/>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987BE8"/>
    <w:rPr>
      <w:b/>
      <w:bCs/>
    </w:rPr>
  </w:style>
  <w:style w:type="character" w:customStyle="1" w:styleId="ObjetducommentaireCar">
    <w:name w:val="Objet du commentaire Car"/>
    <w:basedOn w:val="CommentaireCar"/>
    <w:link w:val="Objetducommentaire"/>
    <w:uiPriority w:val="99"/>
    <w:semiHidden/>
    <w:rsid w:val="00987BE8"/>
    <w:rPr>
      <w:rFonts w:ascii="Times New Roman" w:eastAsia="Times New Roman" w:hAnsi="Times New Roman" w:cs="Times New Roman"/>
      <w:b/>
      <w:bCs/>
      <w:sz w:val="20"/>
      <w:szCs w:val="20"/>
      <w:lang w:eastAsia="fr-FR"/>
    </w:rPr>
  </w:style>
  <w:style w:type="character" w:styleId="Lienhypertexte">
    <w:name w:val="Hyperlink"/>
    <w:basedOn w:val="Policepardfaut"/>
    <w:uiPriority w:val="99"/>
    <w:unhideWhenUsed/>
    <w:rsid w:val="00C31A23"/>
    <w:rPr>
      <w:color w:val="0000FF"/>
      <w:u w:val="single"/>
    </w:rPr>
  </w:style>
  <w:style w:type="character" w:customStyle="1" w:styleId="Mentionnonrsolue1">
    <w:name w:val="Mention non résolue1"/>
    <w:basedOn w:val="Policepardfaut"/>
    <w:uiPriority w:val="99"/>
    <w:semiHidden/>
    <w:unhideWhenUsed/>
    <w:rsid w:val="00BC7DAC"/>
    <w:rPr>
      <w:color w:val="605E5C"/>
      <w:shd w:val="clear" w:color="auto" w:fill="E1DFDD"/>
    </w:rPr>
  </w:style>
  <w:style w:type="character" w:styleId="Lienhypertextesuivivisit">
    <w:name w:val="FollowedHyperlink"/>
    <w:basedOn w:val="Policepardfaut"/>
    <w:uiPriority w:val="99"/>
    <w:semiHidden/>
    <w:unhideWhenUsed/>
    <w:rsid w:val="00DB160A"/>
    <w:rPr>
      <w:color w:val="666699" w:themeColor="followedHyperlink"/>
      <w:u w:val="single"/>
    </w:rPr>
  </w:style>
  <w:style w:type="character" w:customStyle="1" w:styleId="UnresolvedMention">
    <w:name w:val="Unresolved Mention"/>
    <w:basedOn w:val="Policepardfaut"/>
    <w:uiPriority w:val="99"/>
    <w:semiHidden/>
    <w:unhideWhenUsed/>
    <w:rsid w:val="007E399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681450">
      <w:bodyDiv w:val="1"/>
      <w:marLeft w:val="0"/>
      <w:marRight w:val="0"/>
      <w:marTop w:val="0"/>
      <w:marBottom w:val="0"/>
      <w:divBdr>
        <w:top w:val="none" w:sz="0" w:space="0" w:color="auto"/>
        <w:left w:val="none" w:sz="0" w:space="0" w:color="auto"/>
        <w:bottom w:val="none" w:sz="0" w:space="0" w:color="auto"/>
        <w:right w:val="none" w:sz="0" w:space="0" w:color="auto"/>
      </w:divBdr>
    </w:div>
    <w:div w:id="103237918">
      <w:bodyDiv w:val="1"/>
      <w:marLeft w:val="0"/>
      <w:marRight w:val="0"/>
      <w:marTop w:val="0"/>
      <w:marBottom w:val="0"/>
      <w:divBdr>
        <w:top w:val="none" w:sz="0" w:space="0" w:color="auto"/>
        <w:left w:val="none" w:sz="0" w:space="0" w:color="auto"/>
        <w:bottom w:val="none" w:sz="0" w:space="0" w:color="auto"/>
        <w:right w:val="none" w:sz="0" w:space="0" w:color="auto"/>
      </w:divBdr>
    </w:div>
    <w:div w:id="625238635">
      <w:bodyDiv w:val="1"/>
      <w:marLeft w:val="0"/>
      <w:marRight w:val="0"/>
      <w:marTop w:val="0"/>
      <w:marBottom w:val="0"/>
      <w:divBdr>
        <w:top w:val="none" w:sz="0" w:space="0" w:color="auto"/>
        <w:left w:val="none" w:sz="0" w:space="0" w:color="auto"/>
        <w:bottom w:val="none" w:sz="0" w:space="0" w:color="auto"/>
        <w:right w:val="none" w:sz="0" w:space="0" w:color="auto"/>
      </w:divBdr>
    </w:div>
    <w:div w:id="1122453513">
      <w:bodyDiv w:val="1"/>
      <w:marLeft w:val="0"/>
      <w:marRight w:val="0"/>
      <w:marTop w:val="0"/>
      <w:marBottom w:val="0"/>
      <w:divBdr>
        <w:top w:val="none" w:sz="0" w:space="0" w:color="auto"/>
        <w:left w:val="none" w:sz="0" w:space="0" w:color="auto"/>
        <w:bottom w:val="none" w:sz="0" w:space="0" w:color="auto"/>
        <w:right w:val="none" w:sz="0" w:space="0" w:color="auto"/>
      </w:divBdr>
    </w:div>
    <w:div w:id="1243490825">
      <w:bodyDiv w:val="1"/>
      <w:marLeft w:val="0"/>
      <w:marRight w:val="0"/>
      <w:marTop w:val="0"/>
      <w:marBottom w:val="0"/>
      <w:divBdr>
        <w:top w:val="none" w:sz="0" w:space="0" w:color="auto"/>
        <w:left w:val="none" w:sz="0" w:space="0" w:color="auto"/>
        <w:bottom w:val="none" w:sz="0" w:space="0" w:color="auto"/>
        <w:right w:val="none" w:sz="0" w:space="0" w:color="auto"/>
      </w:divBdr>
    </w:div>
    <w:div w:id="1383751654">
      <w:bodyDiv w:val="1"/>
      <w:marLeft w:val="0"/>
      <w:marRight w:val="0"/>
      <w:marTop w:val="0"/>
      <w:marBottom w:val="0"/>
      <w:divBdr>
        <w:top w:val="none" w:sz="0" w:space="0" w:color="auto"/>
        <w:left w:val="none" w:sz="0" w:space="0" w:color="auto"/>
        <w:bottom w:val="none" w:sz="0" w:space="0" w:color="auto"/>
        <w:right w:val="none" w:sz="0" w:space="0" w:color="auto"/>
      </w:divBdr>
    </w:div>
    <w:div w:id="1705446423">
      <w:bodyDiv w:val="1"/>
      <w:marLeft w:val="0"/>
      <w:marRight w:val="0"/>
      <w:marTop w:val="0"/>
      <w:marBottom w:val="0"/>
      <w:divBdr>
        <w:top w:val="none" w:sz="0" w:space="0" w:color="auto"/>
        <w:left w:val="none" w:sz="0" w:space="0" w:color="auto"/>
        <w:bottom w:val="none" w:sz="0" w:space="0" w:color="auto"/>
        <w:right w:val="none" w:sz="0" w:space="0" w:color="auto"/>
      </w:divBdr>
    </w:div>
    <w:div w:id="2117629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isymairie.fr/" TargetMode="External"/><Relationship Id="rId13" Type="http://schemas.openxmlformats.org/officeDocument/2006/relationships/image" Target="media/image5.jpeg"/><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mairie.coisy@wanadoo.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Rouge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4D420-DA7A-480C-8F3B-EE90C73D7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529</Words>
  <Characters>2912</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Accueil</dc:creator>
  <cp:lastModifiedBy>Admin</cp:lastModifiedBy>
  <cp:revision>2</cp:revision>
  <cp:lastPrinted>2022-07-08T15:00:00Z</cp:lastPrinted>
  <dcterms:created xsi:type="dcterms:W3CDTF">2022-07-27T13:14:00Z</dcterms:created>
  <dcterms:modified xsi:type="dcterms:W3CDTF">2022-07-27T13:14:00Z</dcterms:modified>
</cp:coreProperties>
</file>